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6764" w14:textId="77777777" w:rsidR="00084855" w:rsidRPr="00494099" w:rsidRDefault="00084855" w:rsidP="00021A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4099">
        <w:rPr>
          <w:rFonts w:ascii="Times New Roman" w:hAnsi="Times New Roman" w:cs="Times New Roman"/>
          <w:b/>
          <w:sz w:val="28"/>
          <w:szCs w:val="28"/>
        </w:rPr>
        <w:t>Список вопросов к зачету в весеннем семестре</w:t>
      </w:r>
    </w:p>
    <w:p w14:paraId="69910114" w14:textId="17E157EB" w:rsidR="00A9423B" w:rsidRPr="00A9423B" w:rsidRDefault="00A9423B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Лазерное ускорение электронов</w:t>
      </w:r>
    </w:p>
    <w:p w14:paraId="147CA79B" w14:textId="77777777" w:rsidR="00A9423B" w:rsidRPr="00A9423B" w:rsidRDefault="00A9423B" w:rsidP="00A9423B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0D369CC2" w14:textId="09836E34" w:rsidR="00A9423B" w:rsidRDefault="00A9423B" w:rsidP="00A9423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T. Tajima, J. M. Dawson, Laser Electron Accelerator, Phys. Rev. Lett. 43, 267 (1979)</w:t>
      </w:r>
    </w:p>
    <w:p w14:paraId="654A9CD9" w14:textId="5EC2E189" w:rsidR="00A9423B" w:rsidRDefault="00A9423B" w:rsidP="00A9423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Pukhov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J. Meyer-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ter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Vehn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Laser wake field acceleration: the highly non-linear broken-wave regime, Appl. Phys. B 74, 355 (2002)</w:t>
      </w:r>
    </w:p>
    <w:p w14:paraId="10543DA6" w14:textId="7A10674B" w:rsidR="00A9423B" w:rsidRDefault="00A9423B" w:rsidP="00A9423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O. Jansen, T. Tuckmantel, and A.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Pukhov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Scaling electron acceleration in the bubble regime for upcoming lasers, Eur. Phys. J. Special Topics 223, 1017 (2014)</w:t>
      </w:r>
    </w:p>
    <w:p w14:paraId="56060B0C" w14:textId="577C9A1B" w:rsidR="00A9423B" w:rsidRDefault="00A9423B" w:rsidP="00A9423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V. Yu.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Bychenkov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G.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Lobok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F.  Kovalev, and A.V. Brantov, Generation of high-charge electron beam in a subcritical-density plasma through laser pulse self-trapping. Plasma Phys. Contr. Fus. 61, 124004 (2019)</w:t>
      </w:r>
    </w:p>
    <w:p w14:paraId="08717A19" w14:textId="7460EF07" w:rsidR="00A9423B" w:rsidRPr="00A9423B" w:rsidRDefault="00A9423B" w:rsidP="00A9423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Ю. Быченков, В. Ф. Ковалев,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Самозахват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экстремального света,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</w:rPr>
        <w:t>Изв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</w:rPr>
        <w:t>. ВУЗов. Радиофизика, 63, 742 (2020)</w:t>
      </w:r>
    </w:p>
    <w:p w14:paraId="723EBBDE" w14:textId="7BF4DA05" w:rsidR="00A9423B" w:rsidRDefault="00A9423B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Источники гамма-излучения на основе мощных </w:t>
      </w:r>
      <w:proofErr w:type="spellStart"/>
      <w:r w:rsidRPr="00A9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короткоимпульсных</w:t>
      </w:r>
      <w:proofErr w:type="spellEnd"/>
      <w:r w:rsidRPr="00A9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лазеров</w:t>
      </w:r>
    </w:p>
    <w:p w14:paraId="74D1BF62" w14:textId="77777777" w:rsidR="00A9423B" w:rsidRPr="00A9423B" w:rsidRDefault="00A9423B" w:rsidP="00A9423B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2DA804A5" w14:textId="01D594A9" w:rsidR="00A9423B" w:rsidRDefault="00A9423B" w:rsidP="00A9423B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F. Albert and A. G. R. Thomas, Applications of laser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wakefield</w:t>
      </w:r>
      <w:proofErr w:type="spellEnd"/>
      <w:r w:rsidRPr="00A942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accelerator-based light sources, Plasma Phys. Control. Fusion 58, 103001 (2016)</w:t>
      </w:r>
    </w:p>
    <w:p w14:paraId="267EAE35" w14:textId="03A155D9" w:rsidR="00A9423B" w:rsidRDefault="00A9423B" w:rsidP="00A9423B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S. Corde, K. Ta Phuoc, G. Lambert, R.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Fitour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>, V. Malka, A. Rousse, A. Beck, and E. Lefebvre, Femtosecond X-rays from laser-plasma accelerators, Rev. Mod. Phys. 85, 1 (2013)</w:t>
      </w:r>
    </w:p>
    <w:p w14:paraId="11F4F55B" w14:textId="2194E8E1" w:rsidR="00A9423B" w:rsidRDefault="00A9423B" w:rsidP="00A9423B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M. G.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Lobok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A. V. Brantov, and V. Yu.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Bychenkov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Effective production of gammas, positrons, and photonuclear particles from optimized electron acceleration by short laser pulses in low-density targets, Phys. </w:t>
      </w:r>
      <w:proofErr w:type="spellStart"/>
      <w:r w:rsidRPr="00A9423B">
        <w:rPr>
          <w:rFonts w:ascii="Times New Roman" w:hAnsi="Times New Roman" w:cs="Times New Roman"/>
          <w:sz w:val="24"/>
          <w:szCs w:val="24"/>
        </w:rPr>
        <w:t>Plasmas</w:t>
      </w:r>
      <w:proofErr w:type="spellEnd"/>
      <w:r w:rsidRPr="00A9423B">
        <w:rPr>
          <w:rFonts w:ascii="Times New Roman" w:hAnsi="Times New Roman" w:cs="Times New Roman"/>
          <w:sz w:val="24"/>
          <w:szCs w:val="24"/>
        </w:rPr>
        <w:t xml:space="preserve"> 26, 123107 (2019)</w:t>
      </w:r>
    </w:p>
    <w:p w14:paraId="43C6D97F" w14:textId="2CB40F3B" w:rsidR="00A9423B" w:rsidRDefault="00A9423B" w:rsidP="00A9423B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M. G.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Lobok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A. V. Brantov, and V. Yu.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Bychenkov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Shielded radiography with gamma rays from laser-accelerated electrons in a self-trapping regime, Phys. </w:t>
      </w:r>
      <w:proofErr w:type="spellStart"/>
      <w:r w:rsidRPr="00A9423B">
        <w:rPr>
          <w:rFonts w:ascii="Times New Roman" w:hAnsi="Times New Roman" w:cs="Times New Roman"/>
          <w:sz w:val="24"/>
          <w:szCs w:val="24"/>
        </w:rPr>
        <w:t>Plasmas</w:t>
      </w:r>
      <w:proofErr w:type="spellEnd"/>
      <w:r w:rsidRPr="00A9423B">
        <w:rPr>
          <w:rFonts w:ascii="Times New Roman" w:hAnsi="Times New Roman" w:cs="Times New Roman"/>
          <w:sz w:val="24"/>
          <w:szCs w:val="24"/>
        </w:rPr>
        <w:t xml:space="preserve"> 27, 123103 (2020)</w:t>
      </w:r>
    </w:p>
    <w:p w14:paraId="60C044FC" w14:textId="4D2DE2E5" w:rsidR="00A9423B" w:rsidRDefault="00A9423B" w:rsidP="00A9423B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M. G.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Lobok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I. A.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Andriyash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O. E.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V. Malka and V. Yu. </w:t>
      </w:r>
      <w:proofErr w:type="spellStart"/>
      <w:r w:rsidRPr="00A9423B">
        <w:rPr>
          <w:rFonts w:ascii="Times New Roman" w:hAnsi="Times New Roman" w:cs="Times New Roman"/>
          <w:sz w:val="24"/>
          <w:szCs w:val="24"/>
          <w:lang w:val="en-US"/>
        </w:rPr>
        <w:t>Bychenkov</w:t>
      </w:r>
      <w:proofErr w:type="spellEnd"/>
      <w:r w:rsidRPr="00A9423B">
        <w:rPr>
          <w:rFonts w:ascii="Times New Roman" w:hAnsi="Times New Roman" w:cs="Times New Roman"/>
          <w:sz w:val="24"/>
          <w:szCs w:val="24"/>
          <w:lang w:val="en-US"/>
        </w:rPr>
        <w:t xml:space="preserve">, Bright synchrotron radiation from relativistic self-trapping of a short laser pulse in near-critical density plasma, Phys. </w:t>
      </w:r>
      <w:proofErr w:type="spellStart"/>
      <w:r w:rsidRPr="00A9423B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A9423B">
        <w:rPr>
          <w:rFonts w:ascii="Times New Roman" w:hAnsi="Times New Roman" w:cs="Times New Roman"/>
          <w:sz w:val="24"/>
          <w:szCs w:val="24"/>
        </w:rPr>
        <w:t>. E 104, L053201 (2021)</w:t>
      </w:r>
    </w:p>
    <w:p w14:paraId="49E2D37C" w14:textId="1C91006E" w:rsidR="00A9423B" w:rsidRPr="00494099" w:rsidRDefault="00C462E0" w:rsidP="00A9423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римеры миниатюрных устройств квантовой оптики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и их применение</w:t>
      </w:r>
    </w:p>
    <w:p w14:paraId="1DD80B66" w14:textId="77777777" w:rsidR="00A9423B" w:rsidRPr="00A9423B" w:rsidRDefault="00A9423B" w:rsidP="00A9423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043A093F" w14:textId="578586F6" w:rsidR="00A9423B" w:rsidRPr="006E19D1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Oscillator laser model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Annalen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Physik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535, (1) p.2200298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:2206.05452</w:t>
      </w:r>
      <w:proofErr w:type="gramEnd"/>
    </w:p>
    <w:p w14:paraId="225A7C34" w14:textId="1E4AD705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Perturbation approach in Heisenberg equations for lasers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105, 053713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</w:rPr>
        <w:t>:2201.02872v2</w:t>
      </w:r>
      <w:proofErr w:type="gramEnd"/>
    </w:p>
    <w:p w14:paraId="6370438D" w14:textId="418A7D2F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E. Protsenko, A. V. Uskov, E. C. Andr ́e, J. Mørk, and M.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Wubs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Quantum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langevin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approach for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superradiant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New Journal of Physics 23, 063010 (2021).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: 2012.02533</w:t>
      </w:r>
    </w:p>
    <w:p w14:paraId="59E57718" w14:textId="0C9DC4CE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E. C. Andre, I. E. Protsenko, A. V. Uskov, J. Mørk, and M. Wubs,  On collective Rabi splitting in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-LEDs, Opt.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44, 1415 (2019)</w:t>
      </w:r>
    </w:p>
    <w:p w14:paraId="1233D9D2" w14:textId="5E3F387D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Protsenko, P. Domokos, V. Lefevre-Seguin, J. Hare, J. M. Raimond, and L. Davidovich, Quantum theory of a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thresholdless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laser,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59, 1667 (1999)</w:t>
      </w:r>
    </w:p>
    <w:p w14:paraId="493D4CE4" w14:textId="58C478A4" w:rsidR="00C462E0" w:rsidRPr="00494099" w:rsidRDefault="00C462E0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ывод и реш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ение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уравнени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й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квантовой модели лазера</w:t>
      </w:r>
    </w:p>
    <w:p w14:paraId="4FBBA9CF" w14:textId="77777777" w:rsidR="00C462E0" w:rsidRPr="00A9423B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6D6E4203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Oscillator laser model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Annalen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Physik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535, (1) p.2200298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:2206.05452</w:t>
      </w:r>
      <w:proofErr w:type="gramEnd"/>
    </w:p>
    <w:p w14:paraId="39E768CC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Perturbation approach in Heisenberg equations for lasers Phys. Rev. A 105, 053713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lang w:val="en-US"/>
        </w:rPr>
        <w:t>:2201.02872v2</w:t>
      </w:r>
      <w:proofErr w:type="gramEnd"/>
    </w:p>
    <w:p w14:paraId="7DAC2FC0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E. Protsenko, A. V. Uskov, E. C. Andr ́e, J. Mørk, and M.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Wubs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Quantum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langevin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approach for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superradiant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New Journal of Physics 23, 063010 (2021).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: 2012.02533</w:t>
      </w:r>
    </w:p>
    <w:p w14:paraId="51B0CA31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E. C. Andre, I. E. Protsenko, A. V. Uskov, J. Mørk, and M. Wubs,  On collective Rabi splitting in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-LEDs, Opt. Lett. 44, 1415 (2019)</w:t>
      </w:r>
    </w:p>
    <w:p w14:paraId="064993F2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Protsenko, P. Domokos, V. Lefevre-Seguin, J. Hare, J. M. Raimond, and L. Davidovich, Quantum theory of a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thresholdless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laser,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59, 1667 (1999)</w:t>
      </w:r>
    </w:p>
    <w:p w14:paraId="4FBD4BBB" w14:textId="7E2FE190" w:rsidR="00C462E0" w:rsidRPr="00494099" w:rsidRDefault="00C462E0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К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оллективные осцилляции Раби в лазере</w:t>
      </w:r>
    </w:p>
    <w:p w14:paraId="2C0F3434" w14:textId="77777777" w:rsidR="00C462E0" w:rsidRPr="00A9423B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5E527E9D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Oscillator laser model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Annalen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Physik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535, (1) p.2200298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:2206.05452</w:t>
      </w:r>
      <w:proofErr w:type="gramEnd"/>
    </w:p>
    <w:p w14:paraId="1DD03111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I.E.Protsenko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A.V.Uskov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Perturbation approach in Heisenberg equations for lasers Phys. Rev. A 105, 053713 (2022)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lang w:val="en-US"/>
        </w:rPr>
        <w:t>:2201.02872v2</w:t>
      </w:r>
      <w:proofErr w:type="gramEnd"/>
    </w:p>
    <w:p w14:paraId="56F71F75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E. Protsenko, A. V. Uskov, E. C. Andr ́e, J. Mørk, and M.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Wubs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Quantum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langevin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approach for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superradiant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New Journal of Physics 23, 063010 (2021).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: 2012.02533</w:t>
      </w:r>
    </w:p>
    <w:p w14:paraId="617EB3E1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E. C. Andre, I. E. Protsenko, A. V. Uskov, J. Mørk, and M. Wubs,  On collective Rabi splitting in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-LEDs, Opt. Lett. 44, 1415 (2019)</w:t>
      </w:r>
    </w:p>
    <w:p w14:paraId="54C7998D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Protsenko, P. Domokos, V. Lefevre-Seguin, J. Hare, J. M. Raimond, and L. Davidovich, Quantum theory of a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thresholdless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laser,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59, 1667 (1999)</w:t>
      </w:r>
    </w:p>
    <w:p w14:paraId="1CDC24A6" w14:textId="7FC05573" w:rsidR="00A9423B" w:rsidRPr="00494099" w:rsidRDefault="00C462E0" w:rsidP="00A9423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Д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исперсионная и абсорбционная оптическая </w:t>
      </w:r>
      <w:proofErr w:type="spellStart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бистабильность</w:t>
      </w:r>
      <w:proofErr w:type="spellEnd"/>
    </w:p>
    <w:p w14:paraId="4476BA5D" w14:textId="77777777" w:rsidR="00A9423B" w:rsidRPr="00A9423B" w:rsidRDefault="00A9423B" w:rsidP="00A9423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19D85542" w14:textId="6E0E6F6A" w:rsidR="00A9423B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Гиббс 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М., Оптическая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бистабильность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Управление светом с помощью света, пер. с англ., М., 1988</w:t>
      </w:r>
    </w:p>
    <w:p w14:paraId="1F272820" w14:textId="5D5FE7CF" w:rsidR="00C462E0" w:rsidRP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Igor E. Protsenko, Alexander V. Uskov Single photon optical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bistability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(2023) </w:t>
      </w:r>
      <w:hyperlink r:id="rId6" w:history="1">
        <w:r w:rsidRPr="003641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https://doi.org/10.48550/arXiv.2304.07530</w:t>
        </w:r>
      </w:hyperlink>
    </w:p>
    <w:p w14:paraId="64A4860D" w14:textId="5FBD3029" w:rsidR="00C462E0" w:rsidRP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Igor E. Protsenko, Alexander V. Uskov Quantum fluctuations in the small Fabry-Perot interferometer (2023) </w:t>
      </w:r>
      <w:hyperlink r:id="rId7" w:history="1">
        <w:r w:rsidRPr="003641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https://doi.org/10.48550/arXiv.2212.13430</w:t>
        </w:r>
      </w:hyperlink>
    </w:p>
    <w:p w14:paraId="0EEA2686" w14:textId="564116A2" w:rsidR="00C462E0" w:rsidRPr="00494099" w:rsidRDefault="00C462E0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Теоретическая модель дисперсионной оптической </w:t>
      </w:r>
      <w:proofErr w:type="spellStart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бистабильности</w:t>
      </w:r>
      <w:proofErr w:type="spellEnd"/>
    </w:p>
    <w:p w14:paraId="47D49E8C" w14:textId="77777777" w:rsidR="00C462E0" w:rsidRPr="00A9423B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42D33FB8" w14:textId="77777777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Гиббс 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М., Оптическая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бистабильность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Управление светом с помощью света, пер. с англ., М., 1988</w:t>
      </w:r>
    </w:p>
    <w:p w14:paraId="3D404E09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Igor E. Protsenko, Alexander V. Uskov Single photon optical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bistability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(2023) </w:t>
      </w:r>
      <w:hyperlink r:id="rId8" w:history="1">
        <w:r w:rsidRPr="003641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https://doi.org/10.48550/arXiv.2304.07530</w:t>
        </w:r>
      </w:hyperlink>
    </w:p>
    <w:p w14:paraId="66FE8117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>Igor E. Protsenko, Alexander V. Uskov Quantum fluctuations in the small Fabry-Perot interferometer (2023) https://doi.org/10.48550/arXiv.2212.13430</w:t>
      </w:r>
    </w:p>
    <w:p w14:paraId="25724374" w14:textId="7A0E60F1" w:rsidR="00C462E0" w:rsidRPr="00494099" w:rsidRDefault="00C462E0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Определение стационарного решения уравнения для квантового нелинейного осциллятора</w:t>
      </w:r>
    </w:p>
    <w:p w14:paraId="2B927E14" w14:textId="77777777" w:rsidR="00C462E0" w:rsidRPr="00A9423B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2DFB7CF0" w14:textId="77777777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Гиббс 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М., Оптическая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бистабильность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Управление светом с помощью света, пер. с англ., М., 1988</w:t>
      </w:r>
    </w:p>
    <w:p w14:paraId="23F4DB74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Igor E. Protsenko, Alexander V. Uskov Single photon optical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bistability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(2023) </w:t>
      </w:r>
      <w:hyperlink r:id="rId9" w:history="1">
        <w:r w:rsidRPr="003641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https://doi.org/10.48550/arXiv.2304.07530</w:t>
        </w:r>
      </w:hyperlink>
    </w:p>
    <w:p w14:paraId="0393C9EF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>Igor E. Protsenko, Alexander V. Uskov Quantum fluctuations in the small Fabry-Perot interferometer (2023) https://doi.org/10.48550/arXiv.2212.13430</w:t>
      </w:r>
    </w:p>
    <w:p w14:paraId="3B5874CB" w14:textId="3F4C053E" w:rsidR="00A9423B" w:rsidRPr="00494099" w:rsidRDefault="00C462E0" w:rsidP="00A9423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оляризуемость сферической наночастицы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У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словие и физический смысл локализованного </w:t>
      </w:r>
      <w:proofErr w:type="spellStart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плазмонного</w:t>
      </w:r>
      <w:proofErr w:type="spellEnd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резонанса</w:t>
      </w:r>
      <w:r w:rsidR="00A9423B"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Мультипольные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плазмонные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резонансы.</w:t>
      </w:r>
    </w:p>
    <w:p w14:paraId="4B85647D" w14:textId="77777777" w:rsidR="00A9423B" w:rsidRPr="00A9423B" w:rsidRDefault="00A9423B" w:rsidP="00A9423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7393BA73" w14:textId="77777777" w:rsidR="00C462E0" w:rsidRPr="006E19D1" w:rsidRDefault="00C462E0" w:rsidP="00C462E0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I. E. Protsenko, A. V.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N.V.Nikonorov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“Spontaneous emission, collective phenomena and the efficiency of plasmon-stimulated photo-excitation”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:2401.09137</w:t>
      </w:r>
      <w:proofErr w:type="gram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(2024)</w:t>
      </w:r>
    </w:p>
    <w:p w14:paraId="576CF9F5" w14:textId="0564B602" w:rsidR="00A9423B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 A. Maier,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Plasmonics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(Springer, 2007)</w:t>
      </w:r>
    </w:p>
    <w:p w14:paraId="159F8FBE" w14:textId="0B8A0DA1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Protsenko and A.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Superradiance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of several atoms near a metal nanosphere,” Quantum Electronics 45, 561 (2015)</w:t>
      </w:r>
    </w:p>
    <w:p w14:paraId="1F00F8F6" w14:textId="26279C97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E. Protsenko, A. V. Uskov, O. A.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Zaimidoroga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V. N. Samoilov, and E. P. O’Reilly, “Dipole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,”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71, 063812 (2005)</w:t>
      </w:r>
    </w:p>
    <w:p w14:paraId="4CC38D84" w14:textId="2C48AB81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 xml:space="preserve">Проценко И Е "Теория дипольного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нанолазера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" УФН 182 1116–1122 (2012)</w:t>
      </w:r>
    </w:p>
    <w:p w14:paraId="3C83E95E" w14:textId="3A52C5B4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В.В.Климов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Наноплазмоника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 xml:space="preserve">» М.,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, 2010</w:t>
      </w:r>
    </w:p>
    <w:p w14:paraId="1F265845" w14:textId="65EA8F38" w:rsidR="00C462E0" w:rsidRPr="00494099" w:rsidRDefault="00C462E0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У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величени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е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резонансного поглощения вблизи металлической наночастицы и уравнения, описывающее такое поглощение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Факторы, ограничивающие рост поглощения около металлической наночастицы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1D1516A0" w14:textId="77777777" w:rsidR="00C462E0" w:rsidRPr="00A9423B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4D11BD82" w14:textId="77777777" w:rsidR="00C462E0" w:rsidRPr="00C462E0" w:rsidRDefault="00C462E0" w:rsidP="00C462E0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I. E. Protsenko, A. V.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N.V.Nikonorov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“Spontaneous emission, collective phenomena and the efficiency of plasmon-stimulated photo-excitation” arXiv</w:t>
      </w:r>
      <w:proofErr w:type="gram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:2401.09137</w:t>
      </w:r>
      <w:proofErr w:type="gram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(2024)</w:t>
      </w:r>
    </w:p>
    <w:p w14:paraId="3CA005B5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 A. Maier,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Plasmonics</w:t>
      </w:r>
      <w:proofErr w:type="spellEnd"/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(Springer, 2007)</w:t>
      </w:r>
    </w:p>
    <w:p w14:paraId="6207D6A8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Protsenko and A.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Uskov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Superradiance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 of several atoms near a metal nanosphere,” Quantum Electronics 45, 561 (2015)</w:t>
      </w:r>
    </w:p>
    <w:p w14:paraId="61C2C611" w14:textId="77777777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I. E. Protsenko, A. V. Uskov, O. A.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Zaimidoroga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 V. N. Samoilov, and E. P. O’Reilly, “Dipole </w:t>
      </w:r>
      <w:proofErr w:type="spellStart"/>
      <w:r w:rsidRPr="00C462E0">
        <w:rPr>
          <w:rFonts w:ascii="Times New Roman" w:hAnsi="Times New Roman" w:cs="Times New Roman"/>
          <w:sz w:val="24"/>
          <w:szCs w:val="24"/>
          <w:lang w:val="en-US"/>
        </w:rPr>
        <w:t>nanolaser</w:t>
      </w:r>
      <w:proofErr w:type="spellEnd"/>
      <w:r w:rsidRPr="00C462E0">
        <w:rPr>
          <w:rFonts w:ascii="Times New Roman" w:hAnsi="Times New Roman" w:cs="Times New Roman"/>
          <w:sz w:val="24"/>
          <w:szCs w:val="24"/>
          <w:lang w:val="en-US"/>
        </w:rPr>
        <w:t xml:space="preserve">,” Phys.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. A 71, 063812 (2005)</w:t>
      </w:r>
    </w:p>
    <w:p w14:paraId="08356E9E" w14:textId="77777777" w:rsid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 xml:space="preserve">Проценко И Е "Теория дипольного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нанолазера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" УФН 182 1116–1122 (2012)</w:t>
      </w:r>
    </w:p>
    <w:p w14:paraId="04E16138" w14:textId="77777777" w:rsidR="00C462E0" w:rsidRPr="00C462E0" w:rsidRDefault="00C462E0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В.В.Климов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Наноплазмоника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 xml:space="preserve">» М., </w:t>
      </w:r>
      <w:proofErr w:type="spellStart"/>
      <w:r w:rsidRPr="00C462E0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C462E0">
        <w:rPr>
          <w:rFonts w:ascii="Times New Roman" w:hAnsi="Times New Roman" w:cs="Times New Roman"/>
          <w:sz w:val="24"/>
          <w:szCs w:val="24"/>
        </w:rPr>
        <w:t>, 2010</w:t>
      </w:r>
    </w:p>
    <w:p w14:paraId="38A22DBE" w14:textId="747261C9" w:rsidR="00A9423B" w:rsidRPr="00494099" w:rsidRDefault="00C462E0" w:rsidP="00A9423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Лазерная кристаллизация тонких аморфных пленок </w:t>
      </w:r>
      <w:proofErr w:type="spellStart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фазопеременных</w:t>
      </w:r>
      <w:proofErr w:type="spellEnd"/>
      <w:r w:rsidRPr="00C462E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материалов</w:t>
      </w:r>
      <w:r w:rsidR="00A9423B"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0C1A711" w14:textId="77777777" w:rsidR="00A9423B" w:rsidRPr="00A9423B" w:rsidRDefault="00A9423B" w:rsidP="00A9423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A9423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:</w:t>
      </w:r>
    </w:p>
    <w:p w14:paraId="6033173B" w14:textId="23D0A639" w:rsidR="00A9423B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10.1063/1.1351868</w:t>
      </w:r>
    </w:p>
    <w:p w14:paraId="1D9BEA86" w14:textId="301F1F05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>10.1063/1.4770359</w:t>
      </w:r>
    </w:p>
    <w:p w14:paraId="54F70388" w14:textId="74DFC92F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>10.1038/srep28246</w:t>
      </w:r>
    </w:p>
    <w:p w14:paraId="59C2AC14" w14:textId="4822E9A3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>10.1016/j.jallcom.2020.156924</w:t>
      </w:r>
    </w:p>
    <w:p w14:paraId="40106395" w14:textId="1404D42E" w:rsidR="00C462E0" w:rsidRDefault="00C462E0" w:rsidP="00A9423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462E0">
        <w:rPr>
          <w:rFonts w:ascii="Times New Roman" w:hAnsi="Times New Roman" w:cs="Times New Roman"/>
          <w:sz w:val="24"/>
          <w:szCs w:val="24"/>
        </w:rPr>
        <w:t>10.1016/j.optlastec.2021.107701</w:t>
      </w:r>
    </w:p>
    <w:p w14:paraId="6DAB84D9" w14:textId="10647D1C" w:rsidR="00C462E0" w:rsidRPr="00494099" w:rsidRDefault="00471BAB" w:rsidP="00C462E0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Формирование периодических поверхностных структур в тонких пленках аморфных </w:t>
      </w:r>
      <w:proofErr w:type="spellStart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халькогенидов</w:t>
      </w:r>
      <w:proofErr w:type="spellEnd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при воздействии ультракоротких лазерных импульсов</w:t>
      </w:r>
      <w:r w:rsidR="00C462E0"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68146D32" w14:textId="77777777" w:rsidR="00C462E0" w:rsidRPr="00C462E0" w:rsidRDefault="00C462E0" w:rsidP="00C462E0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C462E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72ADF472" w14:textId="370B8D6C" w:rsidR="00C462E0" w:rsidRPr="00471BAB" w:rsidRDefault="00471BAB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10.1002/pssb.201900617</w:t>
      </w:r>
    </w:p>
    <w:p w14:paraId="1687BF17" w14:textId="438E1B04" w:rsidR="00C462E0" w:rsidRPr="00471BAB" w:rsidRDefault="00471BAB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lang w:val="en-US"/>
        </w:rPr>
        <w:t>10.1021/acsami.1c08468</w:t>
      </w:r>
    </w:p>
    <w:p w14:paraId="70BA8AA0" w14:textId="7621FF8F" w:rsidR="00C462E0" w:rsidRPr="00471BAB" w:rsidRDefault="00471BAB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lang w:val="en-US"/>
        </w:rPr>
        <w:t>10.1016/j.optlastec.2022.108212</w:t>
      </w:r>
    </w:p>
    <w:p w14:paraId="3F6521F3" w14:textId="6E67783E" w:rsidR="00C462E0" w:rsidRDefault="00471BAB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10.3390/micro2010005</w:t>
      </w:r>
    </w:p>
    <w:p w14:paraId="25D42AA4" w14:textId="7985FCA3" w:rsidR="00C462E0" w:rsidRDefault="00471BAB" w:rsidP="00C462E0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10.1515/nanoph-2022-0133</w:t>
      </w:r>
    </w:p>
    <w:p w14:paraId="488618D4" w14:textId="63113A29" w:rsidR="00471BAB" w:rsidRPr="00494099" w:rsidRDefault="00471BAB" w:rsidP="00471BA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Метаповерхности</w:t>
      </w:r>
      <w:proofErr w:type="spellEnd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на основе </w:t>
      </w:r>
      <w:proofErr w:type="spellStart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фазопеременных</w:t>
      </w:r>
      <w:proofErr w:type="spellEnd"/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материалов</w:t>
      </w: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5B736AC9" w14:textId="77777777" w:rsidR="00471BAB" w:rsidRPr="00C462E0" w:rsidRDefault="00471BAB" w:rsidP="00471BA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C462E0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75D47ED4" w14:textId="2411900D" w:rsidR="00471BAB" w:rsidRPr="00471BAB" w:rsidRDefault="00471BAB" w:rsidP="00471BA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10.1038/srep03955</w:t>
      </w:r>
    </w:p>
    <w:p w14:paraId="741274BD" w14:textId="4F8F9124" w:rsidR="00471BAB" w:rsidRPr="00471BAB" w:rsidRDefault="00471BAB" w:rsidP="00471BA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10.1364/OME.8.002264</w:t>
      </w:r>
    </w:p>
    <w:p w14:paraId="03155BE4" w14:textId="48CD5E4E" w:rsidR="00471BAB" w:rsidRPr="00471BAB" w:rsidRDefault="00471BAB" w:rsidP="00471BA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10.1088/2040-8986/abbb5b</w:t>
      </w:r>
    </w:p>
    <w:p w14:paraId="6572FC96" w14:textId="7A338B67" w:rsidR="00471BAB" w:rsidRDefault="00471BAB" w:rsidP="00471BA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10.1038/s41467-022-29374-6</w:t>
      </w:r>
    </w:p>
    <w:p w14:paraId="075100A2" w14:textId="27302E39" w:rsidR="00471BAB" w:rsidRDefault="00471BAB" w:rsidP="00471BAB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71BAB">
        <w:rPr>
          <w:rFonts w:ascii="Times New Roman" w:hAnsi="Times New Roman" w:cs="Times New Roman"/>
          <w:sz w:val="24"/>
          <w:szCs w:val="24"/>
        </w:rPr>
        <w:t>10.1002/adom.202202439</w:t>
      </w:r>
    </w:p>
    <w:p w14:paraId="6AA5044B" w14:textId="77777777" w:rsidR="00471BAB" w:rsidRPr="00471BAB" w:rsidRDefault="00471BAB" w:rsidP="00471BA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Оптические свойства жидкокристаллических сред</w:t>
      </w:r>
    </w:p>
    <w:p w14:paraId="5FE85EF2" w14:textId="77777777" w:rsidR="00471BAB" w:rsidRPr="00471BAB" w:rsidRDefault="00471BAB" w:rsidP="00471BAB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</w:pPr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Предполагается такой состав: </w:t>
      </w:r>
      <w:r w:rsidRPr="00471B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Краткий обзор видов жидких кристаллов, более подробно должны быть освещены свойства </w:t>
      </w:r>
      <w:proofErr w:type="spellStart"/>
      <w:r w:rsidRPr="00471B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>нематических</w:t>
      </w:r>
      <w:proofErr w:type="spellEnd"/>
      <w:r w:rsidRPr="00471B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жидких кристаллов и их оптические свойства. Влияние ориентации молекул на показатель преломления, возможности управления ориентационной нелинейностью, способы увеличения нелинейности. Методы исследования индуцированной ориентации (поляризационная микроскопия, аберрационной самовоздействие)</w:t>
      </w:r>
    </w:p>
    <w:p w14:paraId="6AAA71FE" w14:textId="77777777" w:rsidR="00471BAB" w:rsidRPr="00471BAB" w:rsidRDefault="00471BAB" w:rsidP="00471BA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471BA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294B85EE" w14:textId="64A1E595" w:rsidR="00471BAB" w:rsidRDefault="00471BAB" w:rsidP="00471BAB">
      <w:pPr>
        <w:spacing w:after="0"/>
        <w:ind w:left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Khoo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Liquid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Crystals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, 3</w:t>
      </w:r>
      <w:proofErr w:type="spellStart"/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rd</w:t>
      </w:r>
      <w:proofErr w:type="spellEnd"/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edition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(2022), (и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Chapter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– оптические свойства)</w:t>
      </w:r>
    </w:p>
    <w:p w14:paraId="1783F759" w14:textId="4DB4F6DA" w:rsidR="00471BAB" w:rsidRPr="00471BAB" w:rsidRDefault="00471BAB" w:rsidP="00471BAB">
      <w:pPr>
        <w:spacing w:after="0"/>
        <w:ind w:left="425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 of Molecular Liquids 267 (2018) 520–541 DOI: https://doi.org/10.1016/j.molliq.2018.01.175</w:t>
      </w:r>
    </w:p>
    <w:p w14:paraId="2DBEF029" w14:textId="72E9BC24" w:rsidR="00471BAB" w:rsidRPr="00471BAB" w:rsidRDefault="00471BAB" w:rsidP="00471B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</w:pPr>
      <w:r w:rsidRPr="00471BA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Ориентационные оптические эффекты в </w:t>
      </w:r>
      <w:proofErr w:type="spellStart"/>
      <w:r w:rsidRPr="00471BA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>нематических</w:t>
      </w:r>
      <w:proofErr w:type="spellEnd"/>
      <w:r w:rsidRPr="00471BA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жидких кристаллах</w:t>
      </w:r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3A093DD6" w14:textId="3AAD00B6" w:rsidR="00471BAB" w:rsidRPr="00471BAB" w:rsidRDefault="00471BAB" w:rsidP="00471BAB">
      <w:pPr>
        <w:pStyle w:val="a4"/>
        <w:ind w:left="357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Предполагается такой состав: Обзор основных видов нелинейных оптических ориентационных эффектов (прямое ориентирующее действие света, нелинейность, индуцированная добавками красителей и полимеров, фоторефрактивные эффекты), основные закономерности изменения показателя преломления.</w:t>
      </w:r>
    </w:p>
    <w:p w14:paraId="11102C44" w14:textId="0BE3B7A7" w:rsidR="00471BAB" w:rsidRPr="00471BAB" w:rsidRDefault="00471BAB" w:rsidP="00471BA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471BA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52570526" w14:textId="77777777" w:rsidR="00471BAB" w:rsidRPr="00471BAB" w:rsidRDefault="00471BAB" w:rsidP="00471BAB">
      <w:pPr>
        <w:spacing w:after="0"/>
        <w:ind w:left="425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Liquid Crystals Today, 11(2) (2002) 0.1080/14645180110000000</w:t>
      </w:r>
    </w:p>
    <w:p w14:paraId="347ED83D" w14:textId="7A89C05D" w:rsidR="00471BAB" w:rsidRDefault="00471BAB" w:rsidP="00471BAB">
      <w:pPr>
        <w:pStyle w:val="a3"/>
        <w:spacing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Polymers 2020, 12, 356; doi:10.3390/polym12020356</w:t>
      </w:r>
    </w:p>
    <w:p w14:paraId="19C26CAA" w14:textId="5630C3A8" w:rsidR="00471BAB" w:rsidRPr="00471BAB" w:rsidRDefault="00471BAB" w:rsidP="00471BAB">
      <w:pPr>
        <w:pStyle w:val="a3"/>
        <w:spacing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 Habibpourmoghadam, Photorefractive Effect in NLC Cells Caused by Anomalous Electrical Properties of ITO Electrodes, 10.3390/cryst10100900 (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ссылки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14:paraId="38175FB9" w14:textId="5CFA5C2B" w:rsidR="00471BAB" w:rsidRPr="00494099" w:rsidRDefault="00471BAB" w:rsidP="00471BA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BAB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Прикладная фотоника жидких кристаллов</w:t>
      </w: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992D219" w14:textId="2C27E0C8" w:rsidR="00471BAB" w:rsidRPr="00471BAB" w:rsidRDefault="00471BAB" w:rsidP="00471BAB">
      <w:pPr>
        <w:pStyle w:val="a4"/>
        <w:ind w:left="357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Предполагается такой состав: должны быть описаны основные устройства управления параметрами света на основе жидких кристаллов, а также описаны принципы их работы, описаны основные нелинейно-оптические эффекты, на которых основаны устройства. Можно рассмотреть генерацию структурированных пучков (в</w:t>
      </w:r>
      <w:proofErr w:type="gramStart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.</w:t>
      </w:r>
      <w:proofErr w:type="gramEnd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т.ч. оптических вихрей) с помощью </w:t>
      </w:r>
      <w:proofErr w:type="spellStart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нематических</w:t>
      </w:r>
      <w:proofErr w:type="spellEnd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жидких кристаллов или </w:t>
      </w:r>
      <w:proofErr w:type="spellStart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нематических</w:t>
      </w:r>
      <w:proofErr w:type="spellEnd"/>
      <w:r w:rsidRPr="00471B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полимеров.</w:t>
      </w:r>
    </w:p>
    <w:p w14:paraId="73C005A2" w14:textId="0BAEBCEF" w:rsidR="00471BAB" w:rsidRPr="00471BAB" w:rsidRDefault="00471BAB" w:rsidP="00471BAB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</w:t>
      </w:r>
      <w:r w:rsidRPr="00471BAB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:</w:t>
      </w:r>
    </w:p>
    <w:p w14:paraId="2C54EE06" w14:textId="77777777" w:rsidR="00471BAB" w:rsidRPr="00471BAB" w:rsidRDefault="00471BAB" w:rsidP="00471BAB">
      <w:pPr>
        <w:spacing w:after="0"/>
        <w:ind w:left="425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J. Beeckman et al. Liquid-crystal photonic applications (2011)</w:t>
      </w:r>
    </w:p>
    <w:p w14:paraId="28A5185B" w14:textId="653174AC" w:rsidR="00471BAB" w:rsidRDefault="00471BAB" w:rsidP="00471BAB">
      <w:pPr>
        <w:pStyle w:val="a3"/>
        <w:spacing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Design, Fabrication, and Applications of Liquid Crystal Microlenses, Adv. Optical Mater. 2021, 9, 2100370 DOI: 10.1002/adom.202100370</w:t>
      </w:r>
    </w:p>
    <w:p w14:paraId="38677E29" w14:textId="5C3BDD78" w:rsidR="00471BAB" w:rsidRPr="00471BAB" w:rsidRDefault="00471BAB" w:rsidP="00471BAB">
      <w:pPr>
        <w:pStyle w:val="a3"/>
        <w:spacing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71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Optical Manipulation of Soft Matter, Small Methods 2024, 8, 2301105 DOI: 10.1002/smtd.202301105</w:t>
      </w:r>
    </w:p>
    <w:p w14:paraId="09B06070" w14:textId="58DEB125" w:rsidR="001D63F5" w:rsidRPr="00494099" w:rsidRDefault="001D63F5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Метод FDTD. Алгоритм Йе. Дисперсия материалов.</w:t>
      </w:r>
    </w:p>
    <w:p w14:paraId="137C52A4" w14:textId="5E5FCA10" w:rsidR="00026A22" w:rsidRPr="00494099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3ADA0FE9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A.Taflove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S.Hagness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Computational Electrodynamics: The Finite-Difference Time-Domain Method</w:t>
      </w:r>
    </w:p>
    <w:p w14:paraId="5AA12367" w14:textId="26089602" w:rsidR="00026A22" w:rsidRPr="00494099" w:rsidRDefault="006E19D1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26A22" w:rsidRPr="0049409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https://meep.readthedocs.io/en/latest/Introduction/</w:t>
        </w:r>
      </w:hyperlink>
    </w:p>
    <w:p w14:paraId="4E705A11" w14:textId="521A579D" w:rsidR="001D63F5" w:rsidRPr="00494099" w:rsidRDefault="001D63F5" w:rsidP="009303EB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Постановка задачи распространения электромагнитных волн. Как организовать расчёт сечений поглощения и рассеяния света наноструктурой. </w:t>
      </w:r>
      <w:proofErr w:type="spellStart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Perfectly</w:t>
      </w:r>
      <w:proofErr w:type="spellEnd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Matched</w:t>
      </w:r>
      <w:proofErr w:type="spellEnd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Layer</w:t>
      </w:r>
      <w:proofErr w:type="spellEnd"/>
      <w:r w:rsidRPr="00494099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57A00324" w14:textId="0E49145F" w:rsidR="00026A22" w:rsidRPr="00494099" w:rsidRDefault="00026A22" w:rsidP="00026A22">
      <w:pPr>
        <w:pStyle w:val="a4"/>
        <w:ind w:left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49409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A912385" w14:textId="77777777" w:rsidR="00026A22" w:rsidRPr="00494099" w:rsidRDefault="00026A22" w:rsidP="00026A22">
      <w:pPr>
        <w:pStyle w:val="a3"/>
        <w:spacing w:after="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A.Taflove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S.Hagness</w:t>
      </w:r>
      <w:proofErr w:type="spell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4940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Computational Electrodynamics: The Finite-Difference Time-Domain Method</w:t>
      </w:r>
    </w:p>
    <w:p w14:paraId="249F3E54" w14:textId="5D0CA42B" w:rsidR="00026A22" w:rsidRPr="00494099" w:rsidRDefault="006E19D1" w:rsidP="00026A22">
      <w:pPr>
        <w:pStyle w:val="a4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="00026A22" w:rsidRPr="004940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https://meep.readthedocs.io/en/latest/Introduction/</w:t>
        </w:r>
      </w:hyperlink>
    </w:p>
    <w:p w14:paraId="5DE16DC1" w14:textId="0A5F8DF3" w:rsidR="00900500" w:rsidRPr="009C6A58" w:rsidRDefault="00735B08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Локализованные поверхностные плазмон-</w:t>
      </w:r>
      <w:proofErr w:type="spellStart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поляритоны</w:t>
      </w:r>
      <w:proofErr w:type="spellEnd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металлических </w:t>
      </w:r>
      <w:proofErr w:type="spellStart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наночастицах</w:t>
      </w:r>
      <w:proofErr w:type="spellEnd"/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различной формы и размеров</w:t>
      </w:r>
      <w:r w:rsidR="001B7760"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F0C8E36" w14:textId="136077AC" w:rsidR="001B7760" w:rsidRPr="00494099" w:rsidRDefault="001B7760" w:rsidP="001B7760">
      <w:pPr>
        <w:pStyle w:val="a3"/>
        <w:spacing w:after="12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1" w:name="_Hlk105000442"/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</w:p>
    <w:p w14:paraId="0FB8673E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Локальная диэлектрическая функция благородных металлов. Вклад свободных и внутренних электронов. Формула Друде для вклада свободных электронов (внутризонные переходы);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l-GR" w:eastAsia="ru-RU"/>
        </w:rPr>
        <w:t>ω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  <w:lang w:val="en-US" w:eastAsia="ru-RU"/>
        </w:rPr>
        <w:t>p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– плазменная частота (характерные значения энергии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ℏ</m:t>
        </m:r>
        <m:sSub>
          <m:sSubPr>
            <m:ctrlPr>
              <w:rPr>
                <w:rFonts w:ascii="Cambria Math" w:hAnsi="Cambria Math" w:cs="Times New Roman"/>
                <w:i/>
                <w:iCs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ω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p</m:t>
            </m:r>
          </m:sub>
        </m:sSub>
      </m:oMath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для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Ag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Au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Cu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). Вклад электронных переходов между валентной бездисперсионной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d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-зоной и параболической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sp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-зоной проводимости. Размерно-зависящая диэлектрическая функция металлического шара с радиусом, значительно меньшим длины свободного пробега электрона в объемном образце. </w:t>
      </w:r>
    </w:p>
    <w:p w14:paraId="305D5CCA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>Что такое плазмон-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поляритоны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. Чем отличаются бегущие плазмон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поляритоны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>, возникающие на плоской границе раздела металл/диэлектрик, от локализованных плазмон-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поляритонов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в металлических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наночастицах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8BD6BC1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>Основные положения теории Ми для однородной сферы. Вклады поперечно-магнитных (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TM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>) и поперечно-электрических (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TE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 различного порядка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мультипольности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Дипольные и мультипольные плазмонные резонансы. </w:t>
      </w:r>
    </w:p>
    <w:p w14:paraId="65DB91B2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Квазистатическое приближение (условие применимости).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Поляризуемость однородного шара. Условие плазмонного резонанса в металлической сфере. Частота Фрелиха и ее свзь с плазменной частотой.</w:t>
      </w:r>
    </w:p>
    <w:p w14:paraId="3371378D" w14:textId="77777777" w:rsidR="001B7760" w:rsidRPr="00494099" w:rsidRDefault="001B7760" w:rsidP="001B7760">
      <w:pPr>
        <w:pStyle w:val="a3"/>
        <w:numPr>
          <w:ilvl w:val="0"/>
          <w:numId w:val="13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Аналитические выражения для сечений поглощения и рассеяния света шаром и сфероидом в квазистатическом приближении. При каких размерах металлических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наносфер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преобладает вклад рассеяния света, а при каких вклад поглощения (на примерах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Ag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Au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). (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</w:t>
      </w:r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Поперечные и продольные резонансы в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наностержнях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наносфероидах</w:t>
      </w:r>
      <w:proofErr w:type="spellEnd"/>
      <w:r w:rsidRPr="00494099">
        <w:rPr>
          <w:rFonts w:ascii="Times New Roman" w:hAnsi="Times New Roman" w:cs="Times New Roman"/>
          <w:bCs/>
          <w:i/>
          <w:iCs/>
          <w:sz w:val="24"/>
          <w:szCs w:val="24"/>
        </w:rPr>
        <w:t>. Характер изменения спектра фотопоглощения при увеличении длины стержня.</w:t>
      </w:r>
    </w:p>
    <w:p w14:paraId="196CE68E" w14:textId="77777777" w:rsidR="001B7760" w:rsidRPr="0092564E" w:rsidRDefault="001B7760" w:rsidP="001B7760">
      <w:pPr>
        <w:pStyle w:val="a3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92564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Литература</w:t>
      </w:r>
    </w:p>
    <w:p w14:paraId="790BF011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К. Борен, Д. Хафмен, Поглощение и рассеяние света малыми частицами (М.: Мир, 1986).</w:t>
      </w:r>
    </w:p>
    <w:p w14:paraId="5A05AFF1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Н.Б. Брандт, В.А. Кульбачинский, Квазичастицы в физике конденсированного состояния. М.: ФИЗМАТЛИТ, 2005. - 632 с.</w:t>
      </w:r>
    </w:p>
    <w:p w14:paraId="273B9362" w14:textId="77777777" w:rsidR="001B7760" w:rsidRPr="00494099" w:rsidRDefault="001B7760" w:rsidP="001B7760">
      <w:pPr>
        <w:pStyle w:val="a3"/>
        <w:spacing w:after="120" w:line="256" w:lineRule="auto"/>
        <w:ind w:left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В.В. Климов, </w:t>
      </w:r>
      <w:r w:rsidRPr="0049409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Наноплазмоника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, М. Физматлит, 2010. - 480 с.</w:t>
      </w:r>
    </w:p>
    <w:p w14:paraId="3391E07B" w14:textId="77777777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" w:name="_Hlk44425900"/>
      <w:r w:rsidRPr="00494099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Мекшун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Моритака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Кондорский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В. С. Лебедев, </w:t>
      </w:r>
      <w:bookmarkEnd w:id="2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Сравнительный анализ оптических спектров одиночных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плазмонных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наночастиц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различной геометрической формы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sz w:val="24"/>
          <w:szCs w:val="24"/>
        </w:rPr>
        <w:t>Краткие сообщения по физике ФИАН,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44424919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№ 9, </w:t>
      </w:r>
      <w:r w:rsidRPr="00494099">
        <w:rPr>
          <w:rFonts w:ascii="Times New Roman" w:hAnsi="Times New Roman" w:cs="Times New Roman"/>
          <w:bCs/>
          <w:sz w:val="24"/>
          <w:szCs w:val="24"/>
          <w:lang w:val="en-US"/>
        </w:rPr>
        <w:t>cc</w:t>
      </w:r>
      <w:r w:rsidRPr="00494099">
        <w:rPr>
          <w:rFonts w:ascii="Times New Roman" w:hAnsi="Times New Roman" w:cs="Times New Roman"/>
          <w:bCs/>
          <w:sz w:val="24"/>
          <w:szCs w:val="24"/>
        </w:rPr>
        <w:t>. 34-40 (2020).</w:t>
      </w:r>
    </w:p>
    <w:bookmarkEnd w:id="3"/>
    <w:p w14:paraId="7E5DAC44" w14:textId="77777777" w:rsidR="001B7760" w:rsidRPr="00494099" w:rsidRDefault="001B7760" w:rsidP="001B7760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A. D. </w:t>
      </w:r>
      <w:proofErr w:type="spellStart"/>
      <w:r w:rsidRPr="00494099">
        <w:rPr>
          <w:rFonts w:ascii="Times New Roman" w:hAnsi="Times New Roman" w:cs="Times New Roman"/>
          <w:sz w:val="24"/>
          <w:szCs w:val="24"/>
          <w:lang w:val="en-US"/>
        </w:rPr>
        <w:t>Kondorskiy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 and V. S. Lebedev, </w:t>
      </w:r>
      <w:r w:rsidRPr="00494099">
        <w:rPr>
          <w:rFonts w:ascii="Times New Roman" w:hAnsi="Times New Roman" w:cs="Times New Roman"/>
          <w:i/>
          <w:iCs/>
          <w:sz w:val="24"/>
          <w:szCs w:val="24"/>
          <w:lang w:val="en-US"/>
        </w:rPr>
        <w:t>Size and shape effects in optical spectra of silver and gold nanoparticles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hAnsi="Times New Roman" w:cs="Times New Roman"/>
          <w:b/>
          <w:sz w:val="24"/>
          <w:szCs w:val="24"/>
          <w:lang w:val="en-US"/>
        </w:rPr>
        <w:t>Journal of Russian Laser Research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, Vol. 42, No 6, 697-712 (2021). DOI 10.1007/s10946-021-10012-3</w:t>
      </w:r>
    </w:p>
    <w:p w14:paraId="553E628E" w14:textId="71978690" w:rsidR="00900500" w:rsidRPr="0092564E" w:rsidRDefault="001B776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Эффекты плазмон-экситонного взаимодействия в металлоорганических наночастицах, состоящих из металлического ядра и оболочки молекулярных </w:t>
      </w: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 w:eastAsia="ru-RU"/>
        </w:rPr>
        <w:t>J</w:t>
      </w:r>
      <w:r w:rsidRPr="0092564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-агрегатов красителей</w:t>
      </w:r>
    </w:p>
    <w:p w14:paraId="5D124417" w14:textId="6A81E1AA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</w:p>
    <w:p w14:paraId="109D0F61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Молекулярные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J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-агрегаты органических красителей. Оптические свойства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val="en-US" w:eastAsia="ru-RU"/>
        </w:rPr>
        <w:t>J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-агрегатов. Экситоны Френкеля.</w:t>
      </w:r>
    </w:p>
    <w:p w14:paraId="7463C49E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Гибридные металлоорганические наночастицы “ядро-оболочка”.</w:t>
      </w:r>
    </w:p>
    <w:p w14:paraId="327ACD12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Плазмон-экситонное взаимодействие. 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Режимы плазмон-экситонной связи (слабая связь, сильная связь,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ультрасильная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 связь). </w:t>
      </w:r>
    </w:p>
    <w:p w14:paraId="2C1A0621" w14:textId="77777777" w:rsidR="001B7760" w:rsidRPr="00494099" w:rsidRDefault="001B7760" w:rsidP="001B7760">
      <w:pPr>
        <w:pStyle w:val="a3"/>
        <w:numPr>
          <w:ilvl w:val="0"/>
          <w:numId w:val="15"/>
        </w:numPr>
        <w:spacing w:after="120" w:line="256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Влияние плазмон-экситонного на спектры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поглощения и рассеяния света.</w:t>
      </w:r>
    </w:p>
    <w:p w14:paraId="1035A69B" w14:textId="77777777" w:rsidR="001B7760" w:rsidRPr="0092564E" w:rsidRDefault="001B7760" w:rsidP="0092564E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</w:t>
      </w:r>
    </w:p>
    <w:p w14:paraId="75455316" w14:textId="77777777" w:rsidR="001B7760" w:rsidRPr="00494099" w:rsidRDefault="001B7760" w:rsidP="001B7760">
      <w:pPr>
        <w:pStyle w:val="a4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099">
        <w:rPr>
          <w:rFonts w:ascii="Times New Roman" w:hAnsi="Times New Roman" w:cs="Times New Roman"/>
          <w:sz w:val="24"/>
          <w:szCs w:val="24"/>
        </w:rPr>
        <w:t>Б.И. Шапиро, “</w:t>
      </w:r>
      <w:r w:rsidRPr="00494099">
        <w:rPr>
          <w:rFonts w:ascii="Times New Roman" w:hAnsi="Times New Roman" w:cs="Times New Roman"/>
          <w:i/>
          <w:sz w:val="24"/>
          <w:szCs w:val="24"/>
        </w:rPr>
        <w:t>Блочное строительство</w:t>
      </w:r>
      <w:r w:rsidRPr="00494099">
        <w:rPr>
          <w:rFonts w:ascii="Times New Roman" w:hAnsi="Times New Roman" w:cs="Times New Roman"/>
          <w:sz w:val="24"/>
          <w:szCs w:val="24"/>
        </w:rPr>
        <w:t>”</w:t>
      </w:r>
      <w:r w:rsidRPr="00494099">
        <w:rPr>
          <w:rFonts w:ascii="Times New Roman" w:hAnsi="Times New Roman" w:cs="Times New Roman"/>
          <w:i/>
          <w:sz w:val="24"/>
          <w:szCs w:val="24"/>
        </w:rPr>
        <w:t xml:space="preserve"> агрегатов</w:t>
      </w:r>
      <w:r w:rsidRPr="00494099">
        <w:rPr>
          <w:rFonts w:ascii="Times New Roman" w:hAnsi="Times New Roman" w:cs="Times New Roman"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i/>
          <w:sz w:val="24"/>
          <w:szCs w:val="24"/>
        </w:rPr>
        <w:t>полиметиновых красителей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bCs/>
          <w:sz w:val="24"/>
          <w:szCs w:val="24"/>
        </w:rPr>
        <w:t>Российские нанотехнологии</w:t>
      </w:r>
      <w:r w:rsidRPr="00494099">
        <w:rPr>
          <w:rFonts w:ascii="Times New Roman" w:hAnsi="Times New Roman" w:cs="Times New Roman"/>
          <w:sz w:val="24"/>
          <w:szCs w:val="24"/>
        </w:rPr>
        <w:t>, Том 3, № 3-4, с</w:t>
      </w:r>
      <w:r w:rsidRPr="004940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4099">
        <w:rPr>
          <w:rFonts w:ascii="Times New Roman" w:hAnsi="Times New Roman" w:cs="Times New Roman"/>
          <w:sz w:val="24"/>
          <w:szCs w:val="24"/>
        </w:rPr>
        <w:t>. 72-83 (2008).</w:t>
      </w:r>
    </w:p>
    <w:p w14:paraId="7F915778" w14:textId="77777777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G.P.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Wiederrecht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G.A.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Wurtz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Bouhelier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940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Ultrafast hybrid </w:t>
      </w:r>
      <w:proofErr w:type="spellStart"/>
      <w:r w:rsidRPr="00494099">
        <w:rPr>
          <w:rFonts w:ascii="Times New Roman" w:hAnsi="Times New Roman" w:cs="Times New Roman"/>
          <w:i/>
          <w:sz w:val="24"/>
          <w:szCs w:val="24"/>
          <w:lang w:val="en-US"/>
        </w:rPr>
        <w:t>plasmonics</w:t>
      </w:r>
      <w:proofErr w:type="spellEnd"/>
      <w:r w:rsidRPr="00494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Chem. Phys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Lett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73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494099">
        <w:rPr>
          <w:rFonts w:ascii="Times New Roman" w:hAnsi="Times New Roman" w:cs="Times New Roman"/>
          <w:sz w:val="24"/>
          <w:szCs w:val="24"/>
        </w:rPr>
        <w:t>–179</w:t>
      </w: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(2008).</w:t>
      </w:r>
    </w:p>
    <w:p w14:paraId="05D586C4" w14:textId="77777777" w:rsidR="001B7760" w:rsidRPr="00494099" w:rsidRDefault="001B7760" w:rsidP="001B7760">
      <w:pPr>
        <w:pStyle w:val="a3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В.С.Лебедев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А.С.Медведев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Cs/>
          <w:i/>
          <w:sz w:val="24"/>
          <w:szCs w:val="24"/>
        </w:rPr>
        <w:t>Эффекты плазмон-экситонного взаимодействия при поглощении и рассеянии света двухслойными наночастицами металл/J-агрегат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b/>
          <w:iCs/>
          <w:sz w:val="24"/>
          <w:szCs w:val="24"/>
        </w:rPr>
        <w:t>Квантовая электроника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, Том </w:t>
      </w:r>
      <w:r w:rsidRPr="00494099">
        <w:rPr>
          <w:rFonts w:ascii="Times New Roman" w:hAnsi="Times New Roman" w:cs="Times New Roman"/>
          <w:bCs/>
          <w:sz w:val="24"/>
          <w:szCs w:val="24"/>
        </w:rPr>
        <w:t xml:space="preserve">42, № 8, сс. 701-713 (2012). </w:t>
      </w:r>
    </w:p>
    <w:p w14:paraId="6B9FBD88" w14:textId="77777777" w:rsidR="001B7760" w:rsidRPr="00494099" w:rsidRDefault="001B7760" w:rsidP="001B7760">
      <w:pPr>
        <w:pStyle w:val="a3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В.С.Лебедев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099">
        <w:rPr>
          <w:rFonts w:ascii="Times New Roman" w:hAnsi="Times New Roman" w:cs="Times New Roman"/>
          <w:bCs/>
          <w:sz w:val="24"/>
          <w:szCs w:val="24"/>
        </w:rPr>
        <w:t>А.С.Медведев</w:t>
      </w:r>
      <w:proofErr w:type="spellEnd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494099">
          <w:rPr>
            <w:rStyle w:val="a6"/>
            <w:rFonts w:ascii="Times New Roman" w:hAnsi="Times New Roman" w:cs="Times New Roman"/>
            <w:i/>
            <w:sz w:val="24"/>
            <w:szCs w:val="24"/>
          </w:rPr>
          <w:t>Оптические свойства трехслойных металлоорганических наночастиц с внешней оболочкой молекулярных J-агрегатов</w:t>
        </w:r>
      </w:hyperlink>
      <w:r w:rsidRPr="00494099">
        <w:rPr>
          <w:rFonts w:ascii="Times New Roman" w:hAnsi="Times New Roman" w:cs="Times New Roman"/>
          <w:sz w:val="24"/>
          <w:szCs w:val="24"/>
        </w:rPr>
        <w:t>,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94099">
        <w:rPr>
          <w:rFonts w:ascii="Times New Roman" w:hAnsi="Times New Roman" w:cs="Times New Roman"/>
          <w:b/>
          <w:iCs/>
          <w:sz w:val="24"/>
          <w:szCs w:val="24"/>
        </w:rPr>
        <w:t>Квантовая электроника</w:t>
      </w:r>
      <w:r w:rsidRPr="00494099">
        <w:rPr>
          <w:rFonts w:ascii="Times New Roman" w:hAnsi="Times New Roman" w:cs="Times New Roman"/>
          <w:bCs/>
          <w:iCs/>
          <w:sz w:val="24"/>
          <w:szCs w:val="24"/>
        </w:rPr>
        <w:t xml:space="preserve">, Том </w:t>
      </w:r>
      <w:hyperlink r:id="rId13" w:anchor="showvolume" w:history="1">
        <w:r w:rsidRPr="00494099">
          <w:rPr>
            <w:rStyle w:val="a6"/>
            <w:rFonts w:ascii="Times New Roman" w:hAnsi="Times New Roman" w:cs="Times New Roman"/>
            <w:iCs/>
            <w:sz w:val="24"/>
            <w:szCs w:val="24"/>
          </w:rPr>
          <w:t>43,</w:t>
        </w:r>
      </w:hyperlink>
      <w:r w:rsidRPr="00494099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4" w:history="1">
        <w:r w:rsidRPr="00494099">
          <w:rPr>
            <w:rStyle w:val="a6"/>
            <w:rFonts w:ascii="Times New Roman" w:hAnsi="Times New Roman" w:cs="Times New Roman"/>
            <w:iCs/>
            <w:sz w:val="24"/>
            <w:szCs w:val="24"/>
          </w:rPr>
          <w:t>№ 11,</w:t>
        </w:r>
      </w:hyperlink>
      <w:r w:rsidRPr="00494099">
        <w:rPr>
          <w:rFonts w:ascii="Times New Roman" w:hAnsi="Times New Roman" w:cs="Times New Roman"/>
          <w:iCs/>
          <w:sz w:val="24"/>
          <w:szCs w:val="24"/>
        </w:rPr>
        <w:t xml:space="preserve"> сс.1065–1077 (2013).</w:t>
      </w:r>
    </w:p>
    <w:p w14:paraId="6A36EA50" w14:textId="77777777" w:rsidR="001B7760" w:rsidRPr="00494099" w:rsidRDefault="001B7760" w:rsidP="001B7760">
      <w:pPr>
        <w:pStyle w:val="a3"/>
        <w:spacing w:after="120" w:line="256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Б.И. Шапиро, Е.С. Тышкунова, А.Д. Кондорский, В.С. Лебедев, </w:t>
      </w:r>
      <w:r w:rsidRPr="00494099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Поглощение света и плазмон-экситонное взаимодействие в трехслойных наноcтержнях с золотым ядром и внешней оболочкой молекулярных J- и H-агрегатов красителей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49409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Квантовая электроника</w:t>
      </w:r>
      <w:r w:rsidRPr="00494099">
        <w:rPr>
          <w:rFonts w:ascii="Times New Roman" w:hAnsi="Times New Roman" w:cs="Times New Roman"/>
          <w:noProof/>
          <w:sz w:val="24"/>
          <w:szCs w:val="24"/>
          <w:lang w:eastAsia="ru-RU"/>
        </w:rPr>
        <w:t>, Том 45, № 12, с. 1153-1160 (2015) DOI: 10.1070/QE2015v045n12ABEH015869</w:t>
      </w:r>
    </w:p>
    <w:p w14:paraId="57C7EC15" w14:textId="792B113E" w:rsidR="001B7760" w:rsidRPr="00494099" w:rsidRDefault="001B7760" w:rsidP="001B7760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4" w:name="_Hlk44425010"/>
      <w:r w:rsidRPr="00494099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Моритака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Мекшун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В. С. Лебедев, А. Д. </w:t>
      </w:r>
      <w:proofErr w:type="spellStart"/>
      <w:r w:rsidRPr="00494099">
        <w:rPr>
          <w:rFonts w:ascii="Times New Roman" w:hAnsi="Times New Roman" w:cs="Times New Roman"/>
          <w:sz w:val="24"/>
          <w:szCs w:val="24"/>
        </w:rPr>
        <w:t>Кондорский</w:t>
      </w:r>
      <w:proofErr w:type="spellEnd"/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r w:rsidRPr="00494099">
        <w:rPr>
          <w:rFonts w:ascii="Times New Roman" w:hAnsi="Times New Roman" w:cs="Times New Roman"/>
          <w:i/>
          <w:iCs/>
          <w:sz w:val="24"/>
          <w:szCs w:val="24"/>
        </w:rPr>
        <w:t xml:space="preserve">Спектры поглощения и рассеяния света золотыми </w:t>
      </w:r>
      <w:proofErr w:type="spellStart"/>
      <w:r w:rsidRPr="00494099">
        <w:rPr>
          <w:rFonts w:ascii="Times New Roman" w:hAnsi="Times New Roman" w:cs="Times New Roman"/>
          <w:i/>
          <w:iCs/>
          <w:sz w:val="24"/>
          <w:szCs w:val="24"/>
        </w:rPr>
        <w:t>наносферами</w:t>
      </w:r>
      <w:proofErr w:type="spellEnd"/>
      <w:r w:rsidRPr="00494099">
        <w:rPr>
          <w:rFonts w:ascii="Times New Roman" w:hAnsi="Times New Roman" w:cs="Times New Roman"/>
          <w:i/>
          <w:iCs/>
          <w:sz w:val="24"/>
          <w:szCs w:val="24"/>
        </w:rPr>
        <w:t>, покрытыми J-агрегатами красителя TDBC</w:t>
      </w:r>
      <w:r w:rsidRPr="00494099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45931044"/>
      <w:r w:rsidRPr="00494099">
        <w:rPr>
          <w:rFonts w:ascii="Times New Roman" w:hAnsi="Times New Roman" w:cs="Times New Roman"/>
          <w:b/>
          <w:sz w:val="24"/>
          <w:szCs w:val="24"/>
        </w:rPr>
        <w:t xml:space="preserve">Краткие сообщения по физике ФИАН, </w:t>
      </w:r>
      <w:bookmarkStart w:id="6" w:name="_Hlk47348011"/>
      <w:r w:rsidRPr="00494099">
        <w:rPr>
          <w:rFonts w:ascii="Times New Roman" w:hAnsi="Times New Roman" w:cs="Times New Roman"/>
          <w:bCs/>
          <w:sz w:val="24"/>
          <w:szCs w:val="24"/>
        </w:rPr>
        <w:t xml:space="preserve">№ 9, </w:t>
      </w:r>
      <w:r w:rsidRPr="00494099">
        <w:rPr>
          <w:rFonts w:ascii="Times New Roman" w:hAnsi="Times New Roman" w:cs="Times New Roman"/>
          <w:bCs/>
          <w:sz w:val="24"/>
          <w:szCs w:val="24"/>
          <w:lang w:val="en-US"/>
        </w:rPr>
        <w:t>cc</w:t>
      </w:r>
      <w:r w:rsidRPr="00494099">
        <w:rPr>
          <w:rFonts w:ascii="Times New Roman" w:hAnsi="Times New Roman" w:cs="Times New Roman"/>
          <w:bCs/>
          <w:sz w:val="24"/>
          <w:szCs w:val="24"/>
        </w:rPr>
        <w:t>. 41-48 (2020).</w:t>
      </w:r>
      <w:bookmarkEnd w:id="5"/>
    </w:p>
    <w:bookmarkEnd w:id="4"/>
    <w:bookmarkEnd w:id="6"/>
    <w:p w14:paraId="2BB8C67C" w14:textId="77777777" w:rsidR="001B7760" w:rsidRPr="00494099" w:rsidRDefault="001B7760" w:rsidP="001B7760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si-LK"/>
        </w:rPr>
      </w:pPr>
      <w:r w:rsidRPr="00494099">
        <w:rPr>
          <w:rFonts w:ascii="Times New Roman" w:eastAsia="Calibri" w:hAnsi="Times New Roman" w:cs="Times New Roman"/>
          <w:sz w:val="24"/>
          <w:szCs w:val="24"/>
        </w:rPr>
        <w:t xml:space="preserve">В.С. Лебедев, А.С. Медведев, </w:t>
      </w:r>
      <w:r w:rsidRPr="00494099">
        <w:rPr>
          <w:rFonts w:ascii="Times New Roman" w:eastAsia="Calibri" w:hAnsi="Times New Roman" w:cs="Times New Roman"/>
          <w:i/>
          <w:sz w:val="24"/>
          <w:szCs w:val="24"/>
        </w:rPr>
        <w:t xml:space="preserve">Поглощение и рассеяние света гибридными металлоорганическими </w:t>
      </w:r>
      <w:proofErr w:type="spellStart"/>
      <w:r w:rsidRPr="00494099">
        <w:rPr>
          <w:rFonts w:ascii="Times New Roman" w:eastAsia="Calibri" w:hAnsi="Times New Roman" w:cs="Times New Roman"/>
          <w:i/>
          <w:sz w:val="24"/>
          <w:szCs w:val="24"/>
        </w:rPr>
        <w:t>наночастицами</w:t>
      </w:r>
      <w:proofErr w:type="spellEnd"/>
      <w:r w:rsidRPr="00494099">
        <w:rPr>
          <w:rFonts w:ascii="Times New Roman" w:eastAsia="Calibri" w:hAnsi="Times New Roman" w:cs="Times New Roman"/>
          <w:sz w:val="24"/>
          <w:szCs w:val="24"/>
        </w:rPr>
        <w:t>, В книге: "</w:t>
      </w:r>
      <w:r w:rsidRPr="00494099">
        <w:rPr>
          <w:rFonts w:ascii="Times New Roman" w:eastAsia="Calibri" w:hAnsi="Times New Roman" w:cs="Times New Roman"/>
          <w:b/>
          <w:sz w:val="24"/>
          <w:szCs w:val="24"/>
        </w:rPr>
        <w:t xml:space="preserve">Нано-, пико- и </w:t>
      </w:r>
      <w:proofErr w:type="spellStart"/>
      <w:r w:rsidRPr="00494099">
        <w:rPr>
          <w:rFonts w:ascii="Times New Roman" w:eastAsia="Calibri" w:hAnsi="Times New Roman" w:cs="Times New Roman"/>
          <w:b/>
          <w:sz w:val="24"/>
          <w:szCs w:val="24"/>
        </w:rPr>
        <w:t>фемтосекундная</w:t>
      </w:r>
      <w:proofErr w:type="spellEnd"/>
      <w:r w:rsidRPr="00494099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электроника и </w:t>
      </w:r>
      <w:proofErr w:type="spellStart"/>
      <w:r w:rsidRPr="00494099">
        <w:rPr>
          <w:rFonts w:ascii="Times New Roman" w:eastAsia="Calibri" w:hAnsi="Times New Roman" w:cs="Times New Roman"/>
          <w:b/>
          <w:sz w:val="24"/>
          <w:szCs w:val="24"/>
        </w:rPr>
        <w:t>фотоника</w:t>
      </w:r>
      <w:proofErr w:type="spellEnd"/>
      <w:r w:rsidRPr="00494099">
        <w:rPr>
          <w:rFonts w:ascii="Times New Roman" w:eastAsia="Calibri" w:hAnsi="Times New Roman" w:cs="Times New Roman"/>
          <w:sz w:val="24"/>
          <w:szCs w:val="24"/>
        </w:rPr>
        <w:t xml:space="preserve">", Глава 6, </w:t>
      </w:r>
      <w:proofErr w:type="spellStart"/>
      <w:r w:rsidRPr="00494099">
        <w:rPr>
          <w:rFonts w:ascii="Times New Roman" w:eastAsia="Calibri" w:hAnsi="Times New Roman" w:cs="Times New Roman"/>
          <w:sz w:val="24"/>
          <w:szCs w:val="24"/>
        </w:rPr>
        <w:t>cc</w:t>
      </w:r>
      <w:proofErr w:type="spellEnd"/>
      <w:r w:rsidRPr="00494099">
        <w:rPr>
          <w:rFonts w:ascii="Times New Roman" w:eastAsia="Calibri" w:hAnsi="Times New Roman" w:cs="Times New Roman"/>
          <w:sz w:val="24"/>
          <w:szCs w:val="24"/>
        </w:rPr>
        <w:t>. 196-296, 2017 г., под редакцией Г.А. Месяца, Москва-Шанс, ISBN 978-599076-776-8.</w:t>
      </w:r>
    </w:p>
    <w:p w14:paraId="13BB13E6" w14:textId="6AA34941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Н.Т. Лам, А.Д. </w:t>
      </w:r>
      <w:proofErr w:type="spellStart"/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Кондорский</w:t>
      </w:r>
      <w:proofErr w:type="spellEnd"/>
      <w:r w:rsidRPr="00494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 Лебедев,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40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Влияние эффектов плазмон-экситонного взаимодействия на спектры поглощения света гибридными системами из двух и трех трехслойных металлоорганических наночастиц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94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Известия РАН</w:t>
      </w:r>
      <w:r w:rsidRPr="00494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серия физическая, Том 82, № 4, стр. 512-518 (2018).</w:t>
      </w:r>
    </w:p>
    <w:p w14:paraId="204B46F4" w14:textId="6ED84342" w:rsidR="00900500" w:rsidRPr="0092564E" w:rsidRDefault="001B7760" w:rsidP="009303EB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Локализованные на нанометровых масштабах световые поля в </w:t>
      </w:r>
      <w:proofErr w:type="spellStart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нановолноводах</w:t>
      </w:r>
      <w:proofErr w:type="spellEnd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оптических зондах ближнего поля с </w:t>
      </w:r>
      <w:proofErr w:type="spellStart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субволновой</w:t>
      </w:r>
      <w:proofErr w:type="spellEnd"/>
      <w:r w:rsidRPr="009256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апертурой</w:t>
      </w:r>
    </w:p>
    <w:p w14:paraId="7999230C" w14:textId="559F7C89" w:rsidR="001B7760" w:rsidRPr="00494099" w:rsidRDefault="001B7760" w:rsidP="001B7760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94099">
        <w:rPr>
          <w:rFonts w:ascii="Times New Roman" w:hAnsi="Times New Roman" w:cs="Times New Roman"/>
          <w:i/>
          <w:iCs/>
          <w:sz w:val="24"/>
          <w:szCs w:val="24"/>
          <w:u w:val="single"/>
        </w:rPr>
        <w:t>Вопросы к теме, которые требуется отразить в реферате:</w:t>
      </w:r>
    </w:p>
    <w:p w14:paraId="433742E2" w14:textId="77777777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>Характерные свойства локализованных (</w:t>
      </w:r>
      <w:proofErr w:type="spellStart"/>
      <w:r w:rsidRPr="00494099">
        <w:t>эванесцентных</w:t>
      </w:r>
      <w:proofErr w:type="spellEnd"/>
      <w:r w:rsidRPr="00494099">
        <w:t>) полей.</w:t>
      </w:r>
    </w:p>
    <w:p w14:paraId="3A0DBAA2" w14:textId="1350115E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Способы получения локализованных полей </w:t>
      </w:r>
      <w:proofErr w:type="spellStart"/>
      <w:r w:rsidRPr="00494099">
        <w:t>субволнового</w:t>
      </w:r>
      <w:proofErr w:type="spellEnd"/>
      <w:r w:rsidRPr="00494099">
        <w:t xml:space="preserve"> масштаба.</w:t>
      </w:r>
    </w:p>
    <w:p w14:paraId="3BBDAD39" w14:textId="01B70A7C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Возможные способы повышения плотности энергии </w:t>
      </w:r>
      <w:proofErr w:type="spellStart"/>
      <w:r w:rsidRPr="00494099">
        <w:t>субволновых</w:t>
      </w:r>
      <w:proofErr w:type="spellEnd"/>
      <w:r w:rsidRPr="00494099">
        <w:t xml:space="preserve"> полей. </w:t>
      </w:r>
    </w:p>
    <w:p w14:paraId="76AB2B69" w14:textId="6619E786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Результаты по </w:t>
      </w:r>
      <w:proofErr w:type="spellStart"/>
      <w:r w:rsidRPr="00494099">
        <w:t>нановолноводам</w:t>
      </w:r>
      <w:proofErr w:type="spellEnd"/>
      <w:r w:rsidRPr="00494099">
        <w:t xml:space="preserve"> с диэлектрической сердцевиной.</w:t>
      </w:r>
    </w:p>
    <w:p w14:paraId="1FAD54D5" w14:textId="0AD3ED8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Преимущества использования </w:t>
      </w:r>
      <w:proofErr w:type="spellStart"/>
      <w:r w:rsidRPr="00494099">
        <w:t>нановолноводов</w:t>
      </w:r>
      <w:proofErr w:type="spellEnd"/>
      <w:r w:rsidRPr="00494099">
        <w:t xml:space="preserve"> с полупроводниковой сердцевиной.</w:t>
      </w:r>
    </w:p>
    <w:p w14:paraId="579C2241" w14:textId="7F4C2975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Особенности пропускания </w:t>
      </w:r>
      <w:proofErr w:type="spellStart"/>
      <w:r w:rsidRPr="00494099">
        <w:t>нановолновода</w:t>
      </w:r>
      <w:proofErr w:type="spellEnd"/>
      <w:r w:rsidRPr="00494099">
        <w:t xml:space="preserve"> в ближнюю и дальнюю зоны. </w:t>
      </w:r>
    </w:p>
    <w:p w14:paraId="1BDAFE44" w14:textId="27DF706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Обсуждение роли реального металла (стенок </w:t>
      </w:r>
      <w:proofErr w:type="spellStart"/>
      <w:r w:rsidRPr="00494099">
        <w:t>нановолновода</w:t>
      </w:r>
      <w:proofErr w:type="spellEnd"/>
      <w:r w:rsidRPr="00494099">
        <w:t>) и резонансных эффектов.</w:t>
      </w:r>
    </w:p>
    <w:p w14:paraId="3B594AB3" w14:textId="41E805D8" w:rsidR="001B7760" w:rsidRPr="00494099" w:rsidRDefault="001B7760" w:rsidP="0092564E">
      <w:pPr>
        <w:pStyle w:val="Default"/>
        <w:numPr>
          <w:ilvl w:val="0"/>
          <w:numId w:val="17"/>
        </w:numPr>
        <w:spacing w:after="60"/>
        <w:ind w:left="851" w:hanging="425"/>
      </w:pPr>
      <w:r w:rsidRPr="00494099">
        <w:t xml:space="preserve">Общие черты в прохождении света через </w:t>
      </w:r>
      <w:proofErr w:type="spellStart"/>
      <w:r w:rsidRPr="00494099">
        <w:t>субволновые</w:t>
      </w:r>
      <w:proofErr w:type="spellEnd"/>
      <w:r w:rsidRPr="00494099">
        <w:t xml:space="preserve"> отверстия в каналах (металлических пленках) и в рассеянии света наночастицами.</w:t>
      </w:r>
    </w:p>
    <w:p w14:paraId="57AFDD09" w14:textId="77777777" w:rsidR="001B7760" w:rsidRPr="0092564E" w:rsidRDefault="001B7760" w:rsidP="0092564E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64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</w:t>
      </w:r>
    </w:p>
    <w:p w14:paraId="10BF748B" w14:textId="77777777" w:rsidR="001B7760" w:rsidRPr="0092564E" w:rsidRDefault="001B7760" w:rsidP="001B776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64E">
        <w:rPr>
          <w:rFonts w:ascii="Times New Roman" w:hAnsi="Times New Roman" w:cs="Times New Roman"/>
          <w:sz w:val="24"/>
          <w:szCs w:val="24"/>
        </w:rPr>
        <w:t xml:space="preserve">Т.И. Кузнецова, В.С. Лебедев, </w:t>
      </w:r>
      <w:r w:rsidRPr="0092564E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эванесцентных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мод через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субволновую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апертуру цилиндрического волновода. I. Приближение идеального металла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r w:rsidRPr="0092564E">
        <w:rPr>
          <w:rFonts w:ascii="Times New Roman" w:hAnsi="Times New Roman" w:cs="Times New Roman"/>
          <w:b/>
          <w:sz w:val="24"/>
          <w:szCs w:val="24"/>
        </w:rPr>
        <w:t>Квантовая электроника</w:t>
      </w:r>
      <w:r w:rsidRPr="0092564E">
        <w:rPr>
          <w:rFonts w:ascii="Times New Roman" w:hAnsi="Times New Roman" w:cs="Times New Roman"/>
          <w:sz w:val="24"/>
          <w:szCs w:val="24"/>
        </w:rPr>
        <w:t>, Том 39, № 5, сс. 455-462 (2009) [</w:t>
      </w:r>
      <w:proofErr w:type="spellStart"/>
      <w:r w:rsidRPr="0092564E">
        <w:rPr>
          <w:rFonts w:ascii="Times New Roman" w:hAnsi="Times New Roman" w:cs="Times New Roman"/>
          <w:b/>
          <w:sz w:val="24"/>
          <w:szCs w:val="24"/>
        </w:rPr>
        <w:t>Quantum</w:t>
      </w:r>
      <w:proofErr w:type="spellEnd"/>
      <w:r w:rsidRPr="009256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64E">
        <w:rPr>
          <w:rFonts w:ascii="Times New Roman" w:hAnsi="Times New Roman" w:cs="Times New Roman"/>
          <w:b/>
          <w:sz w:val="24"/>
          <w:szCs w:val="24"/>
        </w:rPr>
        <w:t>Electronics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39,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455-462 (2009)] </w:t>
      </w:r>
      <w:r w:rsidRPr="0092564E">
        <w:rPr>
          <w:rFonts w:ascii="Times New Roman" w:hAnsi="Times New Roman" w:cs="Times New Roman"/>
          <w:b/>
          <w:sz w:val="24"/>
          <w:szCs w:val="24"/>
        </w:rPr>
        <w:t>DOI: 10.1070/QE2009v039n05ABEH013958</w:t>
      </w:r>
    </w:p>
    <w:p w14:paraId="1BE6BCE8" w14:textId="77777777" w:rsidR="001B7760" w:rsidRPr="0092564E" w:rsidRDefault="001B7760" w:rsidP="001B776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64E">
        <w:rPr>
          <w:rFonts w:ascii="Times New Roman" w:hAnsi="Times New Roman" w:cs="Times New Roman"/>
          <w:sz w:val="24"/>
          <w:szCs w:val="24"/>
        </w:rPr>
        <w:t xml:space="preserve">Т.И. Кузнецова, В.С. Лебедев. </w:t>
      </w:r>
      <w:r w:rsidRPr="0092564E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эванесцентных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мод через </w:t>
      </w:r>
      <w:proofErr w:type="spellStart"/>
      <w:r w:rsidRPr="0092564E">
        <w:rPr>
          <w:rFonts w:ascii="Times New Roman" w:hAnsi="Times New Roman" w:cs="Times New Roman"/>
          <w:i/>
          <w:sz w:val="24"/>
          <w:szCs w:val="24"/>
        </w:rPr>
        <w:t>субволновую</w:t>
      </w:r>
      <w:proofErr w:type="spellEnd"/>
      <w:r w:rsidRPr="0092564E">
        <w:rPr>
          <w:rFonts w:ascii="Times New Roman" w:hAnsi="Times New Roman" w:cs="Times New Roman"/>
          <w:i/>
          <w:sz w:val="24"/>
          <w:szCs w:val="24"/>
        </w:rPr>
        <w:t xml:space="preserve"> апертуру цилиндрического волновода. II. Влияние диэлектрических свойств реального металла</w:t>
      </w:r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r w:rsidRPr="0092564E">
        <w:rPr>
          <w:rFonts w:ascii="Times New Roman" w:hAnsi="Times New Roman" w:cs="Times New Roman"/>
          <w:b/>
          <w:sz w:val="24"/>
          <w:szCs w:val="24"/>
        </w:rPr>
        <w:t>Квантовая электроника</w:t>
      </w:r>
      <w:r w:rsidRPr="0092564E">
        <w:rPr>
          <w:rFonts w:ascii="Times New Roman" w:hAnsi="Times New Roman" w:cs="Times New Roman"/>
          <w:sz w:val="24"/>
          <w:szCs w:val="24"/>
        </w:rPr>
        <w:t>, Том 39, № 6, сс. 575-582 (2009) [</w:t>
      </w:r>
      <w:proofErr w:type="spellStart"/>
      <w:r w:rsidRPr="0092564E">
        <w:rPr>
          <w:rFonts w:ascii="Times New Roman" w:hAnsi="Times New Roman" w:cs="Times New Roman"/>
          <w:b/>
          <w:sz w:val="24"/>
          <w:szCs w:val="24"/>
        </w:rPr>
        <w:t>Quantum</w:t>
      </w:r>
      <w:proofErr w:type="spellEnd"/>
      <w:r w:rsidRPr="009256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64E">
        <w:rPr>
          <w:rFonts w:ascii="Times New Roman" w:hAnsi="Times New Roman" w:cs="Times New Roman"/>
          <w:b/>
          <w:sz w:val="24"/>
          <w:szCs w:val="24"/>
        </w:rPr>
        <w:t>Electronics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39,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92564E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2564E">
        <w:rPr>
          <w:rFonts w:ascii="Times New Roman" w:hAnsi="Times New Roman" w:cs="Times New Roman"/>
          <w:sz w:val="24"/>
          <w:szCs w:val="24"/>
        </w:rPr>
        <w:t xml:space="preserve">. 575-582 (2009)] </w:t>
      </w:r>
      <w:r w:rsidRPr="0092564E">
        <w:rPr>
          <w:rFonts w:ascii="Times New Roman" w:hAnsi="Times New Roman" w:cs="Times New Roman"/>
          <w:b/>
          <w:sz w:val="24"/>
          <w:szCs w:val="24"/>
        </w:rPr>
        <w:t>DOI: 10.1070/QE2009v039n06ABEH013959</w:t>
      </w:r>
    </w:p>
    <w:p w14:paraId="7DE9E3E6" w14:textId="77777777" w:rsidR="001B7760" w:rsidRPr="0092564E" w:rsidRDefault="001B7760" w:rsidP="001B7760">
      <w:pPr>
        <w:autoSpaceDE w:val="0"/>
        <w:autoSpaceDN w:val="0"/>
        <w:adjustRightInd w:val="0"/>
        <w:spacing w:after="120" w:line="240" w:lineRule="auto"/>
        <w:ind w:left="3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i-LK"/>
        </w:rPr>
      </w:pP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Лебедев, Т.И. Кузнецова. </w:t>
      </w:r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Преобразование оптического излучения в поля </w:t>
      </w:r>
      <w:proofErr w:type="spellStart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субволновых</w:t>
      </w:r>
      <w:proofErr w:type="spellEnd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масштабов в конусообразных полупроводниковых волноводах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книге: «</w:t>
      </w:r>
      <w:r w:rsidRPr="0092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Оптическая спектроскопия и стандарты частоты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Е.А. Виноградова и Л.Н. Синицы, Том 3: “Спектроскопия конденсированных сред. Лазеры и стандарты частоты”, Глава 2, Раздел 2.6, сс. 331-356, Издательство института оптики атмосферы СО РАН, Томск 2009 (494 стр.). </w:t>
      </w:r>
      <w:r w:rsidRPr="009256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978-5-94458-105-1</w:t>
      </w:r>
    </w:p>
    <w:p w14:paraId="10D8E3AC" w14:textId="77777777" w:rsidR="001B7760" w:rsidRPr="0092564E" w:rsidRDefault="001B7760" w:rsidP="001B7760">
      <w:pPr>
        <w:autoSpaceDE w:val="0"/>
        <w:autoSpaceDN w:val="0"/>
        <w:adjustRightInd w:val="0"/>
        <w:spacing w:after="120" w:line="240" w:lineRule="auto"/>
        <w:ind w:left="35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si-LK"/>
        </w:rPr>
      </w:pP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 Кузнецова, В.С. Лебедев. </w:t>
      </w:r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Прохождение световых волн через </w:t>
      </w:r>
      <w:proofErr w:type="spellStart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наноапертуру</w:t>
      </w:r>
      <w:proofErr w:type="spellEnd"/>
      <w:r w:rsidRPr="009256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цилиндрического волновода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книге: «</w:t>
      </w:r>
      <w:r w:rsidRPr="0092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Оптическая спектроскопия и стандарты частоты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Е.А. Виноградова и Л.Н. Синицы, Том 3: “Спектроскопия конденсированных сред. Лазеры и стандарты частоты”, Глава 2, Раздел 2.7, сс. 356-400, Издательство института оптики атмосферы СО РАН, Томск 2009 (494 стр.). </w:t>
      </w:r>
      <w:r w:rsidRPr="009256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92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978-5-94458-105-1 </w:t>
      </w:r>
    </w:p>
    <w:p w14:paraId="59D22FA6" w14:textId="461A3674" w:rsidR="009C6A58" w:rsidRPr="009C6A58" w:rsidRDefault="009C6A58" w:rsidP="005F6B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6BD8" w:rsidRPr="005F6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Электромагнитные моды в диэлектрических резонаторах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FCF91F0" w14:textId="77777777" w:rsidR="005F6BD8" w:rsidRPr="005F6BD8" w:rsidRDefault="005F6BD8" w:rsidP="005F6BD8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Что такое моды в открытых резонаторах и их добротности?</w:t>
      </w:r>
    </w:p>
    <w:p w14:paraId="091EA72B" w14:textId="77777777" w:rsidR="005F6BD8" w:rsidRPr="005F6BD8" w:rsidRDefault="005F6BD8" w:rsidP="005F6BD8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Вывести решение векторных уравнений Максвелла без источников  для дипольной TM моды. Граничные условия на бесконечности взять </w:t>
      </w:r>
    </w:p>
    <w:p w14:paraId="77FFD44A" w14:textId="77777777" w:rsidR="005F6BD8" w:rsidRPr="005F6BD8" w:rsidRDefault="005F6BD8" w:rsidP="005F6BD8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1) пропорциональными сферической функции Ханкеля </w:t>
      </w:r>
    </w:p>
    <w:p w14:paraId="2C801983" w14:textId="77777777" w:rsidR="005F6BD8" w:rsidRPr="005F6BD8" w:rsidRDefault="005F6BD8" w:rsidP="005F6BD8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2)  сферической функции Бесселя </w:t>
      </w:r>
    </w:p>
    <w:p w14:paraId="21C6B3D2" w14:textId="495F8F88" w:rsidR="005F6BD8" w:rsidRPr="005F6BD8" w:rsidRDefault="005F6BD8" w:rsidP="005F6BD8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Построить графики полученных решений и провести их сравнительный анализ, найти добротности.</w:t>
      </w:r>
    </w:p>
    <w:p w14:paraId="6F7ADDDA" w14:textId="76A7E345" w:rsidR="009C6A58" w:rsidRPr="005F6BD8" w:rsidRDefault="009C6A58" w:rsidP="005F6BD8">
      <w:pPr>
        <w:spacing w:after="0"/>
        <w:ind w:left="425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B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</w:t>
      </w:r>
    </w:p>
    <w:p w14:paraId="4898A925" w14:textId="71CB1BF7" w:rsidR="001B7760" w:rsidRDefault="005F6BD8" w:rsidP="005F6BD8">
      <w:pPr>
        <w:pStyle w:val="a3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Стрэттон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Дж.А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>. Теория электромагнетизма. 1948. 540 с.</w:t>
      </w:r>
    </w:p>
    <w:p w14:paraId="574682D0" w14:textId="0CE811CF" w:rsidR="005F6BD8" w:rsidRDefault="005F6BD8" w:rsidP="005F6BD8">
      <w:pPr>
        <w:pStyle w:val="a3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Джексон. Классическая электродинамика. М.: "Мир", 1965. - 702 с</w:t>
      </w:r>
    </w:p>
    <w:p w14:paraId="1CB38B2C" w14:textId="5619D28F" w:rsidR="005F6BD8" w:rsidRDefault="005F6BD8" w:rsidP="005F6BD8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V.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Klimov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Perfect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Nonradiating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Modes in Dielectric Nanoparticles.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Photonics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2022, 9(12), 1005.</w:t>
      </w:r>
    </w:p>
    <w:p w14:paraId="0806B4F2" w14:textId="2DB23843" w:rsidR="009C6A58" w:rsidRPr="009C6A58" w:rsidRDefault="005F6BD8" w:rsidP="009C6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Странные связанные состояния в квантовой механике</w:t>
      </w:r>
      <w:r w:rsidR="009C6A58"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CB5FFDA" w14:textId="622A3F3E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правильность решения Неймана-Вагнера [1,2]. </w:t>
      </w:r>
    </w:p>
    <w:p w14:paraId="2D2518C0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Построить графики потенциала Неймана-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Вигнера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и волновой функции, являющейся решением уравнения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Шрёдингера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с этим потенциалом.</w:t>
      </w:r>
    </w:p>
    <w:p w14:paraId="1EE5CA4A" w14:textId="09C9226B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Провести анализ решения Неймана-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Вигнера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и его отличий от обычных связанных состояний в квантовой механике.</w:t>
      </w:r>
    </w:p>
    <w:p w14:paraId="708E2CA8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5F6B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</w:t>
      </w:r>
    </w:p>
    <w:p w14:paraId="19541694" w14:textId="45B5BBAC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von Neumann, J.; Wigner, E.P. Uber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merkwiirdige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diskrete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Eigenwerte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. Phys. Z. 1929, 30, 465.</w:t>
      </w:r>
    </w:p>
    <w:p w14:paraId="49F2F4D2" w14:textId="274519E2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Arai, M.; Uchiyama, J. On the von Neumann and Wigner Potentials. J. Differ.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Equ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. 1999, 157, 348.</w:t>
      </w:r>
    </w:p>
    <w:p w14:paraId="75CCD557" w14:textId="483212B6" w:rsidR="005F6BD8" w:rsidRPr="009C6A58" w:rsidRDefault="005F6BD8" w:rsidP="005F6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Корреляционная функция флюоресценции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F4D625E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Что такое корреляционная функция флюоресценции одиночных молекул?</w:t>
      </w:r>
    </w:p>
    <w:p w14:paraId="56C3BE96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Показать, что корреляционная функция флюоресценции от N одинаковых молекул определяется выражением </w:t>
      </w:r>
    </w:p>
    <w:p w14:paraId="2E7365DF" w14:textId="5FBACFEB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  G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N (t)=1 + 1/N (G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1(t)-1)</w:t>
      </w:r>
    </w:p>
    <w:p w14:paraId="1C17ECA3" w14:textId="1CC7414A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где G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1(t)-корреляционная функция флюоресценции одиночной молекулы.</w:t>
      </w:r>
    </w:p>
    <w:p w14:paraId="6886B8F8" w14:textId="7AB3E964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Вычислить корреляционную функция молекул с объемной концентрацией n, случайно движущихся в фокусе гауссова пучка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72E886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5F6B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</w:t>
      </w:r>
    </w:p>
    <w:p w14:paraId="3A4F1BC5" w14:textId="5324427C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J. Widengren, U. Mets and R. Rigler, Fluorescence Correlation Spectroscopy of Triplet States in Solution: A Theoretical and Experimental Study, J. Phys. Chem. 99, 13368 (1995).</w:t>
      </w:r>
    </w:p>
    <w:p w14:paraId="07E92C29" w14:textId="5A81399F" w:rsid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S. R. Aragon and R. Pecora, Fluorescence correlation spectroscopy as a probe of molecular dynamics, J. Chem. Phys., 64,1791 (1976).</w:t>
      </w:r>
    </w:p>
    <w:p w14:paraId="67E311C7" w14:textId="2FAB5DC4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Thompson NL (1991) Fluorescence correlation spectroscopy. In: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Lakowicz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JR (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Topics in fluorescence spectroscopy.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Plenum,New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337–378</w:t>
      </w:r>
    </w:p>
    <w:p w14:paraId="6B1B773F" w14:textId="34CF349E" w:rsidR="005F6BD8" w:rsidRPr="009C6A58" w:rsidRDefault="005F6BD8" w:rsidP="005F6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Случайные блуждания и диффузия</w:t>
      </w:r>
      <w:r w:rsidRPr="009C6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6EE21FF" w14:textId="75FBC313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Вывести решение нестационарного уравнения диффузии от точечного мгновенного источника [1] в 3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мерном пространстве и нарисовать зависимость от времени среднеквадратичного радиуса области диффузии.</w:t>
      </w:r>
    </w:p>
    <w:p w14:paraId="189AED30" w14:textId="77777777" w:rsidR="005F6BD8" w:rsidRPr="005F6BD8" w:rsidRDefault="005F6BD8" w:rsidP="007B0DC9">
      <w:pPr>
        <w:pStyle w:val="a3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Показать, что   средний квадрат радиуса области диффузии пропорционален времени, и найти коэффициент пропорциональности.</w:t>
      </w:r>
    </w:p>
    <w:p w14:paraId="0A8A01BD" w14:textId="783FC405" w:rsidR="005F6BD8" w:rsidRPr="005F6BD8" w:rsidRDefault="005F6BD8" w:rsidP="007B0DC9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Показать, что при случайном блуждании молекулы средний квадрат радиуса ее положения в момент времени t пропорционален t [2,3]</w:t>
      </w:r>
    </w:p>
    <w:p w14:paraId="008F329E" w14:textId="3308FAE2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Обсудить связь случайных блужданий с уравнением диффузии [3]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957872" w14:textId="77777777" w:rsidR="005F6BD8" w:rsidRPr="005F6BD8" w:rsidRDefault="005F6BD8" w:rsidP="005F6BD8">
      <w:pPr>
        <w:pStyle w:val="a3"/>
        <w:spacing w:after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5F6B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</w:t>
      </w:r>
    </w:p>
    <w:p w14:paraId="513A64DD" w14:textId="67C7FD95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А.Н.Тихонов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А.А.Самарский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>. Уравнения математической физики, Издательство · Наука, 2004 г.</w:t>
      </w:r>
    </w:p>
    <w:p w14:paraId="483C4126" w14:textId="559C1619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Фейнмановские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 лекции</w:t>
      </w:r>
      <w:proofErr w:type="gram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 том 4  Глава 41 §4.</w:t>
      </w:r>
    </w:p>
    <w:p w14:paraId="61841DDF" w14:textId="77777777" w:rsidR="005F6BD8" w:rsidRPr="005F6BD8" w:rsidRDefault="005F6BD8" w:rsidP="005F6BD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С.С. Степанов Стохастический мир   Главы 2, 7 и 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</w:p>
    <w:p w14:paraId="4A9C1C48" w14:textId="247AE5D4" w:rsidR="005F6BD8" w:rsidRPr="005F6BD8" w:rsidRDefault="005F6BD8" w:rsidP="005F6BD8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synset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ito</w:t>
      </w:r>
      <w:proofErr w:type="spellEnd"/>
      <w:r w:rsidRPr="005F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link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springer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F6BD8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</w:t>
      </w:r>
      <w:r w:rsidRPr="005F6BD8">
        <w:rPr>
          <w:rFonts w:ascii="Times New Roman" w:hAnsi="Times New Roman" w:cs="Times New Roman"/>
          <w:color w:val="000000"/>
          <w:sz w:val="24"/>
          <w:szCs w:val="24"/>
        </w:rPr>
        <w:t>/10.1007/978-3-319-00071-8</w:t>
      </w:r>
    </w:p>
    <w:p w14:paraId="2CDAD054" w14:textId="275F26DA" w:rsidR="00F814C8" w:rsidRPr="00F814C8" w:rsidRDefault="005F6BD8" w:rsidP="003D619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5F6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КРС-спектроскопия полупроводников</w:t>
      </w:r>
    </w:p>
    <w:p w14:paraId="7CFF76BC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F7B1882" w14:textId="5D787E9E" w:rsidR="00F814C8" w:rsidRDefault="005F6BD8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6B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С.А. Ахманов, С.Ю. Никитин, Физическая оптика, Изд-во МГУ, 1998, лекции 8 и 23.</w:t>
      </w:r>
    </w:p>
    <w:p w14:paraId="419AE594" w14:textId="03F7022E" w:rsidR="005F6BD8" w:rsidRPr="00F814C8" w:rsidRDefault="005F6BD8" w:rsidP="005F6BD8">
      <w:pPr>
        <w:pStyle w:val="a4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Питер, Ю., &amp; Кардона, М. (2002). Основы физики полупроводников. </w:t>
      </w:r>
      <w:proofErr w:type="spellStart"/>
      <w:r w:rsidRPr="005F6BD8">
        <w:rPr>
          <w:rFonts w:ascii="Times New Roman" w:hAnsi="Times New Roman" w:cs="Times New Roman"/>
          <w:sz w:val="24"/>
          <w:szCs w:val="24"/>
          <w:shd w:val="clear" w:color="auto" w:fill="FFFFFF"/>
        </w:rPr>
        <w:t>Физматлит</w:t>
      </w:r>
      <w:proofErr w:type="spellEnd"/>
      <w:r w:rsidRPr="005F6BD8">
        <w:rPr>
          <w:rFonts w:ascii="Times New Roman" w:hAnsi="Times New Roman" w:cs="Times New Roman"/>
          <w:sz w:val="24"/>
          <w:szCs w:val="24"/>
          <w:shd w:val="clear" w:color="auto" w:fill="FFFFFF"/>
        </w:rPr>
        <w:t>, гл.3,6-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p w14:paraId="303D19B0" w14:textId="74336DF8" w:rsidR="00F814C8" w:rsidRPr="00F814C8" w:rsidRDefault="007B0DC9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7B0D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Фононы в полупроводниках и диэлектриках</w:t>
      </w:r>
    </w:p>
    <w:p w14:paraId="330F39B9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0F94F391" w14:textId="77777777" w:rsidR="007B0DC9" w:rsidRPr="007B0DC9" w:rsidRDefault="007B0DC9" w:rsidP="007B0DC9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С.А. Ахманов, С.Ю. Никитин, Физическая оптика, Изд-во МГУ, 1998, лекции 8 и 23.</w:t>
      </w:r>
    </w:p>
    <w:p w14:paraId="7A6496AC" w14:textId="6050AB09" w:rsidR="00F814C8" w:rsidRPr="00F814C8" w:rsidRDefault="007B0DC9" w:rsidP="007B0DC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Питер, Ю., &amp; Кардона, М. (2002). Основы физики полупроводников. </w:t>
      </w: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Физматлит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гл.3,6-7</w:t>
      </w:r>
    </w:p>
    <w:p w14:paraId="08A85B1E" w14:textId="2C0C16E5" w:rsidR="00F814C8" w:rsidRPr="00F814C8" w:rsidRDefault="007B0DC9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7B0D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Лазерные </w:t>
      </w:r>
      <w:proofErr w:type="spellStart"/>
      <w:r w:rsidRPr="007B0D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филаменты</w:t>
      </w:r>
      <w:proofErr w:type="spellEnd"/>
    </w:p>
    <w:p w14:paraId="3DBC407A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7A025318" w14:textId="126BE950" w:rsidR="00F814C8" w:rsidRDefault="007B0DC9" w:rsidP="00F814C8">
      <w:pPr>
        <w:pStyle w:val="a4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Couairon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A., &amp; </w:t>
      </w: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Mysyrowicz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 (2007). Femtosecond filamentation in transparent media. </w:t>
      </w: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Physics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reports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441(2-4), 47-189.</w:t>
      </w:r>
    </w:p>
    <w:p w14:paraId="185405A6" w14:textId="411FA4A2" w:rsidR="007B0DC9" w:rsidRPr="00F814C8" w:rsidRDefault="007B0DC9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Климов, В. В., &amp; </w:t>
      </w:r>
      <w:proofErr w:type="spellStart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>Наноплазмоника</w:t>
      </w:r>
      <w:proofErr w:type="spellEnd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>, М. (2009).</w:t>
      </w:r>
      <w:proofErr w:type="gramStart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>Физматлит</w:t>
      </w:r>
      <w:proofErr w:type="spellEnd"/>
      <w:r w:rsidRPr="007B0DC9">
        <w:rPr>
          <w:rFonts w:ascii="Times New Roman" w:hAnsi="Times New Roman" w:cs="Times New Roman"/>
          <w:sz w:val="24"/>
          <w:szCs w:val="24"/>
          <w:shd w:val="clear" w:color="auto" w:fill="FFFFFF"/>
        </w:rPr>
        <w:t>, гл.2.</w:t>
      </w:r>
    </w:p>
    <w:p w14:paraId="4BC0F351" w14:textId="4B65A402" w:rsidR="00F814C8" w:rsidRPr="00F814C8" w:rsidRDefault="007B0DC9" w:rsidP="00F814C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7B0D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оптические носители информации</w:t>
      </w:r>
    </w:p>
    <w:p w14:paraId="44433E45" w14:textId="77777777" w:rsidR="00F814C8" w:rsidRPr="00F814C8" w:rsidRDefault="00F814C8" w:rsidP="00F814C8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F814C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Литература:</w:t>
      </w:r>
    </w:p>
    <w:p w14:paraId="62B8C0B8" w14:textId="2132B736" w:rsidR="00F814C8" w:rsidRPr="00F814C8" w:rsidRDefault="007B0DC9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К.К.Шварц</w:t>
      </w:r>
      <w:proofErr w:type="spellEnd"/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Физика оптической записи в диэлектриках и полупроводниках, Рига, 1986</w:t>
      </w:r>
    </w:p>
    <w:p w14:paraId="64C64302" w14:textId="37FECA55" w:rsidR="00F814C8" w:rsidRPr="007B0DC9" w:rsidRDefault="007B0DC9" w:rsidP="00F814C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А.Л. Микаэлян. Оптические методы в информатике: Запись, обработка и передача информации, М., 1990.</w:t>
      </w:r>
    </w:p>
    <w:sectPr w:rsidR="00F814C8" w:rsidRPr="007B0DC9" w:rsidSect="00AB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89D"/>
    <w:multiLevelType w:val="hybridMultilevel"/>
    <w:tmpl w:val="ECB0E114"/>
    <w:lvl w:ilvl="0" w:tplc="4BD47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37863"/>
    <w:multiLevelType w:val="hybridMultilevel"/>
    <w:tmpl w:val="9320D0C0"/>
    <w:lvl w:ilvl="0" w:tplc="E618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2A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CF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63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AB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2F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E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8D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E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E43E7"/>
    <w:multiLevelType w:val="hybridMultilevel"/>
    <w:tmpl w:val="92CA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599B"/>
    <w:multiLevelType w:val="hybridMultilevel"/>
    <w:tmpl w:val="CA547462"/>
    <w:lvl w:ilvl="0" w:tplc="70BC47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8C004B"/>
    <w:multiLevelType w:val="multilevel"/>
    <w:tmpl w:val="C666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B7D87"/>
    <w:multiLevelType w:val="hybridMultilevel"/>
    <w:tmpl w:val="0A6C1532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286C030E"/>
    <w:multiLevelType w:val="multilevel"/>
    <w:tmpl w:val="CAF4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A447D"/>
    <w:multiLevelType w:val="hybridMultilevel"/>
    <w:tmpl w:val="1BF6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3759"/>
    <w:multiLevelType w:val="multilevel"/>
    <w:tmpl w:val="1FDC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121C4"/>
    <w:multiLevelType w:val="hybridMultilevel"/>
    <w:tmpl w:val="41C0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54B4F"/>
    <w:multiLevelType w:val="hybridMultilevel"/>
    <w:tmpl w:val="21EE2B38"/>
    <w:lvl w:ilvl="0" w:tplc="70BC47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7859DE"/>
    <w:multiLevelType w:val="hybridMultilevel"/>
    <w:tmpl w:val="B25E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E5F"/>
    <w:multiLevelType w:val="multilevel"/>
    <w:tmpl w:val="769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87A18"/>
    <w:multiLevelType w:val="multilevel"/>
    <w:tmpl w:val="9DE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26856"/>
    <w:multiLevelType w:val="hybridMultilevel"/>
    <w:tmpl w:val="A972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26A6E66"/>
    <w:multiLevelType w:val="hybridMultilevel"/>
    <w:tmpl w:val="C4081FF8"/>
    <w:lvl w:ilvl="0" w:tplc="E4B6E15A">
      <w:start w:val="1"/>
      <w:numFmt w:val="decimal"/>
      <w:lvlText w:val="%1."/>
      <w:lvlJc w:val="left"/>
      <w:pPr>
        <w:ind w:left="63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46" w:hanging="360"/>
      </w:pPr>
    </w:lvl>
    <w:lvl w:ilvl="2" w:tplc="0419001B">
      <w:start w:val="1"/>
      <w:numFmt w:val="lowerRoman"/>
      <w:lvlText w:val="%3."/>
      <w:lvlJc w:val="right"/>
      <w:pPr>
        <w:ind w:left="1366" w:hanging="180"/>
      </w:pPr>
    </w:lvl>
    <w:lvl w:ilvl="3" w:tplc="0419000F">
      <w:start w:val="1"/>
      <w:numFmt w:val="decimal"/>
      <w:lvlText w:val="%4."/>
      <w:lvlJc w:val="left"/>
      <w:pPr>
        <w:ind w:left="2086" w:hanging="360"/>
      </w:pPr>
    </w:lvl>
    <w:lvl w:ilvl="4" w:tplc="04190019">
      <w:start w:val="1"/>
      <w:numFmt w:val="lowerLetter"/>
      <w:lvlText w:val="%5."/>
      <w:lvlJc w:val="left"/>
      <w:pPr>
        <w:ind w:left="2806" w:hanging="360"/>
      </w:pPr>
    </w:lvl>
    <w:lvl w:ilvl="5" w:tplc="0419001B">
      <w:start w:val="1"/>
      <w:numFmt w:val="lowerRoman"/>
      <w:lvlText w:val="%6."/>
      <w:lvlJc w:val="right"/>
      <w:pPr>
        <w:ind w:left="3526" w:hanging="180"/>
      </w:pPr>
    </w:lvl>
    <w:lvl w:ilvl="6" w:tplc="0419000F">
      <w:start w:val="1"/>
      <w:numFmt w:val="decimal"/>
      <w:lvlText w:val="%7."/>
      <w:lvlJc w:val="left"/>
      <w:pPr>
        <w:ind w:left="4246" w:hanging="360"/>
      </w:pPr>
    </w:lvl>
    <w:lvl w:ilvl="7" w:tplc="04190019">
      <w:start w:val="1"/>
      <w:numFmt w:val="lowerLetter"/>
      <w:lvlText w:val="%8."/>
      <w:lvlJc w:val="left"/>
      <w:pPr>
        <w:ind w:left="4966" w:hanging="360"/>
      </w:pPr>
    </w:lvl>
    <w:lvl w:ilvl="8" w:tplc="0419001B">
      <w:start w:val="1"/>
      <w:numFmt w:val="lowerRoman"/>
      <w:lvlText w:val="%9."/>
      <w:lvlJc w:val="right"/>
      <w:pPr>
        <w:ind w:left="5686" w:hanging="180"/>
      </w:pPr>
    </w:lvl>
  </w:abstractNum>
  <w:abstractNum w:abstractNumId="16">
    <w:nsid w:val="5313465E"/>
    <w:multiLevelType w:val="multilevel"/>
    <w:tmpl w:val="7C5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F5104"/>
    <w:multiLevelType w:val="hybridMultilevel"/>
    <w:tmpl w:val="7908A976"/>
    <w:lvl w:ilvl="0" w:tplc="9934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A5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8D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60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0A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00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66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03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6C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44B7F"/>
    <w:multiLevelType w:val="hybridMultilevel"/>
    <w:tmpl w:val="94C4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5A60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C5C60"/>
    <w:multiLevelType w:val="multilevel"/>
    <w:tmpl w:val="541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0D3A03"/>
    <w:multiLevelType w:val="hybridMultilevel"/>
    <w:tmpl w:val="78FA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C2765"/>
    <w:multiLevelType w:val="multilevel"/>
    <w:tmpl w:val="3220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51E31"/>
    <w:multiLevelType w:val="hybridMultilevel"/>
    <w:tmpl w:val="4AF0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16"/>
  </w:num>
  <w:num w:numId="12">
    <w:abstractNumId w:val="8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7"/>
  </w:num>
  <w:num w:numId="22">
    <w:abstractNumId w:val="1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C2"/>
    <w:rsid w:val="00021AC2"/>
    <w:rsid w:val="00026A22"/>
    <w:rsid w:val="00084855"/>
    <w:rsid w:val="00123AF8"/>
    <w:rsid w:val="001B7760"/>
    <w:rsid w:val="001D63F5"/>
    <w:rsid w:val="00274468"/>
    <w:rsid w:val="004342AA"/>
    <w:rsid w:val="00471BAB"/>
    <w:rsid w:val="00494099"/>
    <w:rsid w:val="004D64AF"/>
    <w:rsid w:val="005805E1"/>
    <w:rsid w:val="00582115"/>
    <w:rsid w:val="005F6BD8"/>
    <w:rsid w:val="00653FBC"/>
    <w:rsid w:val="006E19D1"/>
    <w:rsid w:val="006F27CB"/>
    <w:rsid w:val="00735B08"/>
    <w:rsid w:val="0076238E"/>
    <w:rsid w:val="007B0DC9"/>
    <w:rsid w:val="00833169"/>
    <w:rsid w:val="00900500"/>
    <w:rsid w:val="0092564E"/>
    <w:rsid w:val="009303EB"/>
    <w:rsid w:val="0093353A"/>
    <w:rsid w:val="009C6A58"/>
    <w:rsid w:val="009F704D"/>
    <w:rsid w:val="00A9423B"/>
    <w:rsid w:val="00AB0C7F"/>
    <w:rsid w:val="00C462E0"/>
    <w:rsid w:val="00C72BD6"/>
    <w:rsid w:val="00D86ACC"/>
    <w:rsid w:val="00DC747C"/>
    <w:rsid w:val="00F671B5"/>
    <w:rsid w:val="00F814C8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C2"/>
    <w:pPr>
      <w:ind w:left="720"/>
      <w:contextualSpacing/>
    </w:pPr>
  </w:style>
  <w:style w:type="paragraph" w:styleId="a4">
    <w:name w:val="Plain Text"/>
    <w:basedOn w:val="a"/>
    <w:link w:val="a5"/>
    <w:rsid w:val="00021A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1A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AC2"/>
    <w:rPr>
      <w:color w:val="0000FF"/>
      <w:u w:val="single"/>
    </w:rPr>
  </w:style>
  <w:style w:type="character" w:styleId="a7">
    <w:name w:val="Emphasis"/>
    <w:basedOn w:val="a0"/>
    <w:uiPriority w:val="20"/>
    <w:qFormat/>
    <w:rsid w:val="00021AC2"/>
    <w:rPr>
      <w:i/>
      <w:iCs/>
    </w:rPr>
  </w:style>
  <w:style w:type="character" w:customStyle="1" w:styleId="apple-converted-space">
    <w:name w:val="apple-converted-space"/>
    <w:basedOn w:val="a0"/>
    <w:rsid w:val="00021AC2"/>
  </w:style>
  <w:style w:type="character" w:customStyle="1" w:styleId="red">
    <w:name w:val="red"/>
    <w:basedOn w:val="a0"/>
    <w:rsid w:val="00F830F4"/>
  </w:style>
  <w:style w:type="character" w:styleId="a8">
    <w:name w:val="Strong"/>
    <w:basedOn w:val="a0"/>
    <w:uiPriority w:val="22"/>
    <w:qFormat/>
    <w:rsid w:val="00F830F4"/>
    <w:rPr>
      <w:b/>
      <w:bCs/>
    </w:rPr>
  </w:style>
  <w:style w:type="paragraph" w:customStyle="1" w:styleId="MTDisplayEquation">
    <w:name w:val="MTDisplayEquation"/>
    <w:basedOn w:val="a"/>
    <w:next w:val="a"/>
    <w:link w:val="MTDisplayEquation0"/>
    <w:rsid w:val="0076238E"/>
    <w:pPr>
      <w:tabs>
        <w:tab w:val="center" w:pos="4680"/>
        <w:tab w:val="right" w:pos="9360"/>
      </w:tabs>
      <w:spacing w:after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6238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8E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6238E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026A22"/>
    <w:rPr>
      <w:color w:val="605E5C"/>
      <w:shd w:val="clear" w:color="auto" w:fill="E1DFDD"/>
    </w:rPr>
  </w:style>
  <w:style w:type="paragraph" w:customStyle="1" w:styleId="Default">
    <w:name w:val="Default"/>
    <w:rsid w:val="001B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4940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C2"/>
    <w:pPr>
      <w:ind w:left="720"/>
      <w:contextualSpacing/>
    </w:pPr>
  </w:style>
  <w:style w:type="paragraph" w:styleId="a4">
    <w:name w:val="Plain Text"/>
    <w:basedOn w:val="a"/>
    <w:link w:val="a5"/>
    <w:rsid w:val="00021A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1A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21AC2"/>
    <w:rPr>
      <w:color w:val="0000FF"/>
      <w:u w:val="single"/>
    </w:rPr>
  </w:style>
  <w:style w:type="character" w:styleId="a7">
    <w:name w:val="Emphasis"/>
    <w:basedOn w:val="a0"/>
    <w:uiPriority w:val="20"/>
    <w:qFormat/>
    <w:rsid w:val="00021AC2"/>
    <w:rPr>
      <w:i/>
      <w:iCs/>
    </w:rPr>
  </w:style>
  <w:style w:type="character" w:customStyle="1" w:styleId="apple-converted-space">
    <w:name w:val="apple-converted-space"/>
    <w:basedOn w:val="a0"/>
    <w:rsid w:val="00021AC2"/>
  </w:style>
  <w:style w:type="character" w:customStyle="1" w:styleId="red">
    <w:name w:val="red"/>
    <w:basedOn w:val="a0"/>
    <w:rsid w:val="00F830F4"/>
  </w:style>
  <w:style w:type="character" w:styleId="a8">
    <w:name w:val="Strong"/>
    <w:basedOn w:val="a0"/>
    <w:uiPriority w:val="22"/>
    <w:qFormat/>
    <w:rsid w:val="00F830F4"/>
    <w:rPr>
      <w:b/>
      <w:bCs/>
    </w:rPr>
  </w:style>
  <w:style w:type="paragraph" w:customStyle="1" w:styleId="MTDisplayEquation">
    <w:name w:val="MTDisplayEquation"/>
    <w:basedOn w:val="a"/>
    <w:next w:val="a"/>
    <w:link w:val="MTDisplayEquation0"/>
    <w:rsid w:val="0076238E"/>
    <w:pPr>
      <w:tabs>
        <w:tab w:val="center" w:pos="4680"/>
        <w:tab w:val="right" w:pos="9360"/>
      </w:tabs>
      <w:spacing w:after="12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76238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6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38E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6238E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026A22"/>
    <w:rPr>
      <w:color w:val="605E5C"/>
      <w:shd w:val="clear" w:color="auto" w:fill="E1DFDD"/>
    </w:rPr>
  </w:style>
  <w:style w:type="paragraph" w:customStyle="1" w:styleId="Default">
    <w:name w:val="Default"/>
    <w:rsid w:val="001B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4940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5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1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78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97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4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550/arXiv.2304.07530" TargetMode="External"/><Relationship Id="rId13" Type="http://schemas.openxmlformats.org/officeDocument/2006/relationships/hyperlink" Target="http://www.mathnet.ru/php/archive.phtml?wshow=contents&amp;option_lang=rus&amp;jrnid=qe&amp;vl=43&amp;yl=2013&amp;series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48550/arXiv.2212.13430" TargetMode="External"/><Relationship Id="rId12" Type="http://schemas.openxmlformats.org/officeDocument/2006/relationships/hyperlink" Target="http://www.mathnet.ru/rus/qe151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48550/arXiv.2304.07530" TargetMode="External"/><Relationship Id="rId11" Type="http://schemas.openxmlformats.org/officeDocument/2006/relationships/hyperlink" Target="https://meep.readthedocs.io/en/latest/Introduc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p.readthedocs.io/en/latest/Int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8550/arXiv.2304.07530" TargetMode="External"/><Relationship Id="rId14" Type="http://schemas.openxmlformats.org/officeDocument/2006/relationships/hyperlink" Target="http://www.mathnet.ru/php/contents.phtml?wshow=issue&amp;jrnid=qe&amp;year=2013&amp;volume=43&amp;issue=11&amp;series=0&amp;option_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LPI</Company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СЗ</cp:lastModifiedBy>
  <cp:revision>2</cp:revision>
  <dcterms:created xsi:type="dcterms:W3CDTF">2024-06-07T11:54:00Z</dcterms:created>
  <dcterms:modified xsi:type="dcterms:W3CDTF">2024-06-07T11:54:00Z</dcterms:modified>
</cp:coreProperties>
</file>