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6764" w14:textId="54DB595C" w:rsidR="00084855" w:rsidRPr="000B1FA4" w:rsidRDefault="00084855" w:rsidP="00021AC2">
      <w:pPr>
        <w:rPr>
          <w:rFonts w:ascii="Times New Roman" w:hAnsi="Times New Roman" w:cs="Times New Roman"/>
          <w:b/>
          <w:sz w:val="28"/>
          <w:szCs w:val="28"/>
        </w:rPr>
      </w:pPr>
      <w:r w:rsidRPr="000B1FA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95ADD" w:rsidRPr="000B1FA4">
        <w:rPr>
          <w:rFonts w:ascii="Times New Roman" w:hAnsi="Times New Roman" w:cs="Times New Roman"/>
          <w:b/>
          <w:sz w:val="28"/>
          <w:szCs w:val="28"/>
        </w:rPr>
        <w:t xml:space="preserve">тем рефератов для </w:t>
      </w:r>
      <w:r w:rsidRPr="000B1FA4">
        <w:rPr>
          <w:rFonts w:ascii="Times New Roman" w:hAnsi="Times New Roman" w:cs="Times New Roman"/>
          <w:b/>
          <w:sz w:val="28"/>
          <w:szCs w:val="28"/>
        </w:rPr>
        <w:t>зачет</w:t>
      </w:r>
      <w:r w:rsidR="00295ADD" w:rsidRPr="000B1FA4">
        <w:rPr>
          <w:rFonts w:ascii="Times New Roman" w:hAnsi="Times New Roman" w:cs="Times New Roman"/>
          <w:b/>
          <w:sz w:val="28"/>
          <w:szCs w:val="28"/>
        </w:rPr>
        <w:t>а</w:t>
      </w:r>
      <w:r w:rsidRPr="000B1FA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95ADD" w:rsidRPr="000B1FA4">
        <w:rPr>
          <w:rFonts w:ascii="Times New Roman" w:hAnsi="Times New Roman" w:cs="Times New Roman"/>
          <w:b/>
          <w:sz w:val="28"/>
          <w:szCs w:val="28"/>
        </w:rPr>
        <w:t>осеннем</w:t>
      </w:r>
      <w:r w:rsidRPr="000B1FA4"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</w:p>
    <w:p w14:paraId="7DFFF0C4" w14:textId="376FE436" w:rsidR="00295ADD" w:rsidRPr="000B1FA4" w:rsidRDefault="00295ADD" w:rsidP="00021AC2">
      <w:p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Требования к рефератам:</w:t>
      </w:r>
    </w:p>
    <w:p w14:paraId="5A92BA5E" w14:textId="1103031F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 xml:space="preserve">Объем – не менее 5 страниц шрифтом 12 </w:t>
      </w:r>
      <w:r w:rsidRPr="000B1FA4">
        <w:rPr>
          <w:rFonts w:ascii="Times New Roman" w:hAnsi="Times New Roman" w:cs="Times New Roman"/>
          <w:bCs/>
          <w:sz w:val="28"/>
          <w:szCs w:val="28"/>
          <w:lang w:val="en-US"/>
        </w:rPr>
        <w:t>pt</w:t>
      </w:r>
      <w:r w:rsidRPr="000B1FA4">
        <w:rPr>
          <w:rFonts w:ascii="Times New Roman" w:hAnsi="Times New Roman" w:cs="Times New Roman"/>
          <w:bCs/>
          <w:sz w:val="28"/>
          <w:szCs w:val="28"/>
        </w:rPr>
        <w:t xml:space="preserve"> с одиночным интервалом</w:t>
      </w:r>
      <w:r w:rsidR="004F3641" w:rsidRPr="004F3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641">
        <w:rPr>
          <w:rFonts w:ascii="Times New Roman" w:hAnsi="Times New Roman" w:cs="Times New Roman"/>
          <w:bCs/>
          <w:sz w:val="28"/>
          <w:szCs w:val="28"/>
        </w:rPr>
        <w:t>без учета объема, занимаемого титульной страницей, рисунками и списком литературы</w:t>
      </w:r>
      <w:r w:rsidRPr="000B1F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868181" w14:textId="29BB78E2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Оригинальность по отчету системы Антиплагиат – не менее 95%.</w:t>
      </w:r>
    </w:p>
    <w:p w14:paraId="18192D54" w14:textId="35B830AF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Соответствие текста реферата его теме и полнота раскрытия темы.</w:t>
      </w:r>
    </w:p>
    <w:p w14:paraId="76306943" w14:textId="4C9EA27F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Нормальное оформление реферата (титульная страница, разделы, список литературы).</w:t>
      </w:r>
    </w:p>
    <w:p w14:paraId="7CCCB6A7" w14:textId="0E37C20E" w:rsidR="00295ADD" w:rsidRPr="000B1FA4" w:rsidRDefault="00295ADD" w:rsidP="00295A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B1FA4">
        <w:rPr>
          <w:rFonts w:ascii="Times New Roman" w:hAnsi="Times New Roman" w:cs="Times New Roman"/>
          <w:bCs/>
          <w:sz w:val="28"/>
          <w:szCs w:val="28"/>
        </w:rPr>
        <w:t>Отсутствие некорректных заимствований.</w:t>
      </w:r>
    </w:p>
    <w:p w14:paraId="0C1C509B" w14:textId="354D02A8" w:rsidR="00295ADD" w:rsidRPr="000B1FA4" w:rsidRDefault="00295ADD" w:rsidP="00295AD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66BB148" w14:textId="200CEDE6" w:rsidR="00295ADD" w:rsidRPr="000B1FA4" w:rsidRDefault="00295ADD" w:rsidP="00295AD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1FA4">
        <w:rPr>
          <w:rFonts w:ascii="Times New Roman" w:hAnsi="Times New Roman" w:cs="Times New Roman"/>
          <w:b/>
          <w:sz w:val="28"/>
          <w:szCs w:val="28"/>
        </w:rPr>
        <w:t>Темы</w:t>
      </w:r>
    </w:p>
    <w:p w14:paraId="655EB303" w14:textId="0B02BEB5" w:rsidR="001D63F5" w:rsidRPr="000B1FA4" w:rsidRDefault="0086024E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24E">
        <w:rPr>
          <w:rFonts w:ascii="Times New Roman" w:hAnsi="Times New Roman" w:cs="Times New Roman"/>
          <w:b/>
          <w:bCs/>
          <w:sz w:val="24"/>
          <w:szCs w:val="24"/>
        </w:rPr>
        <w:t>Монохроматоры мягкого рентгеновского диапазона на основе VLS-решеток скользящего падения</w:t>
      </w:r>
    </w:p>
    <w:p w14:paraId="1FEC6A6C" w14:textId="42C6D30C" w:rsidR="000E37ED" w:rsidRPr="000B1FA4" w:rsidRDefault="000E37ED" w:rsidP="000E37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09B4002" w14:textId="0EB0F662" w:rsidR="000E37ED" w:rsidRPr="000B1FA4" w:rsidRDefault="00EC61D5" w:rsidP="000B1F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M. C. Hettrick and J. H. Underwood, “Varied-space grazing incidence gratings in high resolution scanning spectrometers,”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 xml:space="preserve">AIP Conf. </w:t>
      </w:r>
      <w:proofErr w:type="spellStart"/>
      <w:r w:rsidRPr="00632C0D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Proc</w:t>
      </w:r>
      <w:proofErr w:type="spellEnd"/>
      <w:r w:rsidRPr="00632C0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32C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147</w:t>
      </w:r>
      <w:r w:rsidRPr="00632C0D">
        <w:rPr>
          <w:rFonts w:ascii="Times New Roman" w:eastAsia="MS Mincho" w:hAnsi="Times New Roman" w:cs="Times New Roman"/>
          <w:sz w:val="24"/>
          <w:szCs w:val="24"/>
          <w:lang w:eastAsia="ja-JP"/>
        </w:rPr>
        <w:t>, 237–245 (1986).</w:t>
      </w:r>
    </w:p>
    <w:p w14:paraId="7F2FE1AF" w14:textId="58F5C560" w:rsidR="000E37ED" w:rsidRPr="00EC61D5" w:rsidRDefault="00EC61D5" w:rsidP="000B1F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Е.Н. Рагозин и др. “Спектрометры для мягкого рентгеновского диапазона на основе апериодических отражательных решеток и их применение,” </w:t>
      </w:r>
      <w:r w:rsidRPr="003D5BE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УФН</w:t>
      </w:r>
      <w:r w:rsidRPr="003D5B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3D5BE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191</w:t>
      </w:r>
      <w:r w:rsidRPr="003D5B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(5), 522–542 (2021)</w:t>
      </w:r>
    </w:p>
    <w:p w14:paraId="3D6C9581" w14:textId="0D20625A" w:rsidR="000E37ED" w:rsidRPr="00EC61D5" w:rsidRDefault="00EC61D5" w:rsidP="000B1F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A. Kolesnikov, E. Vishnyakov, A. </w:t>
      </w:r>
      <w:proofErr w:type="spellStart"/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Shatokhin</w:t>
      </w:r>
      <w:proofErr w:type="spellEnd"/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and E. </w:t>
      </w:r>
      <w:proofErr w:type="spellStart"/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Ragozin</w:t>
      </w:r>
      <w:proofErr w:type="spellEnd"/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,</w:t>
      </w:r>
      <w:r w:rsidRPr="00EC61D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Conception of a single-component broadband high-resolution plane-VLS-grating monochromator,”</w:t>
      </w:r>
      <w:r w:rsidRPr="00EC61D5">
        <w:rPr>
          <w:lang w:val="en-US"/>
        </w:rPr>
        <w:t xml:space="preserve">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Applied Optics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61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 (17), 5334-5340 (2022).</w:t>
      </w:r>
    </w:p>
    <w:p w14:paraId="0E35BAF9" w14:textId="1309C788" w:rsidR="001D63F5" w:rsidRPr="000B1FA4" w:rsidRDefault="00EC61D5" w:rsidP="00295ADD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D5">
        <w:rPr>
          <w:rFonts w:ascii="Times New Roman" w:hAnsi="Times New Roman" w:cs="Times New Roman"/>
          <w:b/>
          <w:bCs/>
          <w:sz w:val="24"/>
          <w:szCs w:val="24"/>
        </w:rPr>
        <w:t>Периодические и апериодические многослойные рентгенооптические элементы нормального падения и их применение.</w:t>
      </w:r>
    </w:p>
    <w:p w14:paraId="02902E1D" w14:textId="7045BD36" w:rsidR="00B04E47" w:rsidRPr="000B1FA4" w:rsidRDefault="00B04E47" w:rsidP="00B04E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07B48A3A" w14:textId="0691A6F0" w:rsidR="00B04E47" w:rsidRDefault="00B04E47" w:rsidP="000B1F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bCs/>
          <w:sz w:val="24"/>
          <w:szCs w:val="24"/>
        </w:rPr>
        <w:t xml:space="preserve">А.С. Пирожков, Е.Н. Рагозин. </w:t>
      </w:r>
      <w:r w:rsidRPr="000B1FA4">
        <w:rPr>
          <w:rFonts w:ascii="Times New Roman" w:hAnsi="Times New Roman" w:cs="Times New Roman"/>
          <w:sz w:val="24"/>
          <w:szCs w:val="24"/>
        </w:rPr>
        <w:t>“</w:t>
      </w:r>
      <w:r w:rsidRPr="000B1FA4">
        <w:rPr>
          <w:rFonts w:ascii="Times New Roman" w:hAnsi="Times New Roman" w:cs="Times New Roman"/>
          <w:bCs/>
          <w:sz w:val="24"/>
          <w:szCs w:val="24"/>
        </w:rPr>
        <w:t xml:space="preserve">Апериодические многослойные структуры в оптике мягкого рентгеновского излучения.” </w:t>
      </w:r>
      <w:r w:rsidRPr="000B1FA4">
        <w:rPr>
          <w:rFonts w:ascii="Times New Roman" w:hAnsi="Times New Roman" w:cs="Times New Roman"/>
          <w:sz w:val="24"/>
          <w:szCs w:val="24"/>
        </w:rPr>
        <w:t xml:space="preserve">УФН </w:t>
      </w:r>
      <w:r w:rsidRPr="000B1FA4">
        <w:rPr>
          <w:rFonts w:ascii="Times New Roman" w:hAnsi="Times New Roman" w:cs="Times New Roman"/>
          <w:b/>
          <w:sz w:val="24"/>
          <w:szCs w:val="24"/>
        </w:rPr>
        <w:t>185</w:t>
      </w:r>
      <w:r w:rsidRPr="000B1FA4">
        <w:rPr>
          <w:rFonts w:ascii="Times New Roman" w:hAnsi="Times New Roman" w:cs="Times New Roman"/>
          <w:sz w:val="24"/>
          <w:szCs w:val="24"/>
        </w:rPr>
        <w:t xml:space="preserve"> (11) 1203–1214 (2015). DOI: 10.3367/UFNr.0185.201511d.1203</w:t>
      </w:r>
    </w:p>
    <w:p w14:paraId="1CBDE855" w14:textId="5C361296" w:rsidR="00EC61D5" w:rsidRPr="00EC61D5" w:rsidRDefault="00EC61D5" w:rsidP="000B1F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1D5">
        <w:rPr>
          <w:rFonts w:ascii="Times New Roman" w:hAnsi="Times New Roman" w:cs="Times New Roman"/>
          <w:sz w:val="24"/>
          <w:szCs w:val="24"/>
          <w:lang w:val="en-US"/>
        </w:rPr>
        <w:t xml:space="preserve">D.L. 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Windt and E.M. Gullikson. "Pd/B</w:t>
      </w:r>
      <w:r w:rsidRPr="00EC61D5">
        <w:rPr>
          <w:rFonts w:ascii="Times New Roman" w:eastAsia="MS Mincho" w:hAnsi="Times New Roman" w:cs="Times New Roman"/>
          <w:sz w:val="24"/>
          <w:szCs w:val="24"/>
          <w:vertAlign w:val="subscript"/>
          <w:lang w:val="en-US" w:eastAsia="ja-JP"/>
        </w:rPr>
        <w:t>4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C/Y multilayer coatings for extreme ultraviolet applications near 10 nm wavelength." </w:t>
      </w:r>
      <w:proofErr w:type="spellStart"/>
      <w:r w:rsidRPr="00CA5F6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Applied</w:t>
      </w:r>
      <w:proofErr w:type="spellEnd"/>
      <w:r w:rsidRPr="00CA5F6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CA5F6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optics</w:t>
      </w:r>
      <w:proofErr w:type="spellEnd"/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A5F6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54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),</w:t>
      </w:r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5850-5860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B5619">
        <w:rPr>
          <w:rFonts w:ascii="Times New Roman" w:eastAsia="MS Mincho" w:hAnsi="Times New Roman" w:cs="Times New Roman"/>
          <w:sz w:val="24"/>
          <w:szCs w:val="24"/>
          <w:lang w:eastAsia="ja-JP"/>
        </w:rPr>
        <w:t>(2015)</w:t>
      </w:r>
    </w:p>
    <w:p w14:paraId="2173EA8C" w14:textId="58C90C4F" w:rsidR="00EC61D5" w:rsidRPr="00EC61D5" w:rsidRDefault="00EC61D5" w:rsidP="000B1F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A.N. </w:t>
      </w:r>
      <w:proofErr w:type="spellStart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Shatokhin</w:t>
      </w:r>
      <w:proofErr w:type="spellEnd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A.O. </w:t>
      </w:r>
      <w:proofErr w:type="spellStart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Kolesnikov</w:t>
      </w:r>
      <w:proofErr w:type="spellEnd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P.V. </w:t>
      </w:r>
      <w:proofErr w:type="spellStart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Sasorov</w:t>
      </w:r>
      <w:proofErr w:type="spellEnd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, E.A.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Vishnyakov</w:t>
      </w:r>
      <w:proofErr w:type="spellEnd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and</w:t>
      </w:r>
      <w:proofErr w:type="spellEnd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E.N. </w:t>
      </w:r>
      <w:proofErr w:type="spellStart"/>
      <w:r w:rsidRPr="00125656">
        <w:rPr>
          <w:rFonts w:ascii="Times New Roman" w:eastAsia="MS Mincho" w:hAnsi="Times New Roman" w:cs="Times New Roman"/>
          <w:sz w:val="24"/>
          <w:szCs w:val="24"/>
          <w:lang w:eastAsia="ja-JP"/>
        </w:rPr>
        <w:t>Ragozin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“High-resolution stigmatic spectrograph for a wavelength range of 12.5–30 nm,”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Optics Express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26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(15) 19009 (2018)</w:t>
      </w:r>
    </w:p>
    <w:p w14:paraId="3E52ACA3" w14:textId="793FE285" w:rsidR="001D63F5" w:rsidRPr="00EC61D5" w:rsidRDefault="00EC61D5" w:rsidP="00295ADD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Спектрографы на основе VLS-решеток скользящего падения, предназначенные для разложения в спектр излучения в области </w:t>
      </w:r>
      <w:r w:rsidRPr="00EC61D5">
        <w:rPr>
          <w:b/>
          <w:bCs/>
          <w:i/>
          <w:iCs/>
        </w:rPr>
        <w:sym w:font="Symbol" w:char="F06C"/>
      </w:r>
      <w:r w:rsidRPr="00EC61D5">
        <w:rPr>
          <w:rFonts w:cstheme="minorHAnsi"/>
          <w:b/>
          <w:bCs/>
        </w:rPr>
        <w:t>&lt;</w:t>
      </w:r>
      <w:r w:rsidRPr="00EC61D5">
        <w:rPr>
          <w:rFonts w:ascii="Times New Roman" w:hAnsi="Times New Roman" w:cs="Times New Roman"/>
          <w:b/>
          <w:bCs/>
          <w:sz w:val="24"/>
          <w:szCs w:val="24"/>
        </w:rPr>
        <w:t>300 Å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</w:t>
      </w:r>
    </w:p>
    <w:p w14:paraId="7CF3685B" w14:textId="20F76173" w:rsidR="00B04E47" w:rsidRPr="000B1FA4" w:rsidRDefault="00B04E47" w:rsidP="00B04E47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412CF35D" w14:textId="457F032A" w:rsidR="00B04E47" w:rsidRPr="000B1FA4" w:rsidRDefault="00B04E47" w:rsidP="000B1FA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Toshiaki Kita, Tatsuo Harada, N. Nakano, and H. Kuroda. “Mechanically ruled aberration-corrected concave gratings for a flat-field grazing-incidence spectrograph,” </w:t>
      </w:r>
      <w:r w:rsidRPr="000B1FA4">
        <w:rPr>
          <w:rFonts w:ascii="Times New Roman" w:hAnsi="Times New Roman" w:cs="Times New Roman"/>
          <w:i/>
          <w:sz w:val="24"/>
          <w:szCs w:val="24"/>
          <w:lang w:val="en-US"/>
        </w:rPr>
        <w:t>Applied Optics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1FA4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(4) 512–513 (1983)</w:t>
      </w:r>
    </w:p>
    <w:p w14:paraId="6AA8BBE8" w14:textId="26E4D21D" w:rsidR="00B04E47" w:rsidRDefault="00B04E47" w:rsidP="000B1FA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 xml:space="preserve">Е.Н. Рагозин и др. “Спектрометры для мягкого рентгеновского диапазона на основе апериодических отражательных решеток и их применение,” УФН, </w:t>
      </w:r>
      <w:r w:rsidRPr="000B1FA4">
        <w:rPr>
          <w:rFonts w:ascii="Times New Roman" w:hAnsi="Times New Roman" w:cs="Times New Roman"/>
          <w:b/>
          <w:sz w:val="24"/>
          <w:szCs w:val="24"/>
        </w:rPr>
        <w:t>191</w:t>
      </w:r>
      <w:r w:rsidRPr="000B1FA4">
        <w:rPr>
          <w:rFonts w:ascii="Times New Roman" w:hAnsi="Times New Roman" w:cs="Times New Roman"/>
          <w:sz w:val="24"/>
          <w:szCs w:val="24"/>
        </w:rPr>
        <w:t xml:space="preserve"> (5), 522–542 (2021)</w:t>
      </w:r>
      <w:r w:rsidR="000B1FA4">
        <w:rPr>
          <w:rFonts w:ascii="Times New Roman" w:hAnsi="Times New Roman" w:cs="Times New Roman"/>
          <w:sz w:val="24"/>
          <w:szCs w:val="24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</w:rPr>
        <w:t>DOI: 10.3367/UFNr.2020.06.038799</w:t>
      </w:r>
    </w:p>
    <w:p w14:paraId="412125D8" w14:textId="5F1BA364" w:rsidR="0086024E" w:rsidRDefault="0086024E" w:rsidP="0086024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24E">
        <w:rPr>
          <w:rFonts w:ascii="Times New Roman" w:hAnsi="Times New Roman" w:cs="Times New Roman"/>
          <w:b/>
          <w:bCs/>
          <w:sz w:val="24"/>
          <w:szCs w:val="24"/>
        </w:rPr>
        <w:t xml:space="preserve">Рефлектометры мягкого рентгеновского диапазона, в том числе для оптики, применяемой в </w:t>
      </w:r>
      <w:proofErr w:type="spellStart"/>
      <w:r w:rsidRPr="0086024E">
        <w:rPr>
          <w:rFonts w:ascii="Times New Roman" w:hAnsi="Times New Roman" w:cs="Times New Roman"/>
          <w:b/>
          <w:bCs/>
          <w:sz w:val="24"/>
          <w:szCs w:val="24"/>
        </w:rPr>
        <w:t>рентгенолитографии</w:t>
      </w:r>
      <w:proofErr w:type="spellEnd"/>
    </w:p>
    <w:p w14:paraId="38B9D9DF" w14:textId="4C66B777" w:rsidR="0086024E" w:rsidRDefault="0086024E" w:rsidP="0086024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4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Gullikson E.M., Underwood J.H., Batson P.C., Nikitin V. “A Soft X-Ray/EUV Reflectometer Based on a Laser Produced Plasma Source.” </w:t>
      </w:r>
      <w:r w:rsidRPr="0086024E">
        <w:rPr>
          <w:rFonts w:ascii="Times New Roman" w:hAnsi="Times New Roman" w:cs="Times New Roman"/>
          <w:i/>
          <w:iCs/>
          <w:sz w:val="24"/>
          <w:szCs w:val="24"/>
        </w:rPr>
        <w:t xml:space="preserve">J. X-Ray </w:t>
      </w:r>
      <w:proofErr w:type="spellStart"/>
      <w:r w:rsidRPr="0086024E">
        <w:rPr>
          <w:rFonts w:ascii="Times New Roman" w:hAnsi="Times New Roman" w:cs="Times New Roman"/>
          <w:i/>
          <w:iCs/>
          <w:sz w:val="24"/>
          <w:szCs w:val="24"/>
        </w:rPr>
        <w:t>Sci</w:t>
      </w:r>
      <w:proofErr w:type="spellEnd"/>
      <w:r w:rsidRPr="0086024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6024E">
        <w:rPr>
          <w:rFonts w:ascii="Times New Roman" w:hAnsi="Times New Roman" w:cs="Times New Roman"/>
          <w:i/>
          <w:iCs/>
          <w:sz w:val="24"/>
          <w:szCs w:val="24"/>
        </w:rPr>
        <w:t>Technol</w:t>
      </w:r>
      <w:proofErr w:type="spellEnd"/>
      <w:r w:rsidRPr="0086024E">
        <w:rPr>
          <w:rFonts w:ascii="Times New Roman" w:hAnsi="Times New Roman" w:cs="Times New Roman"/>
          <w:sz w:val="24"/>
          <w:szCs w:val="24"/>
        </w:rPr>
        <w:t xml:space="preserve">. </w:t>
      </w:r>
      <w:r w:rsidRPr="008602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024E">
        <w:rPr>
          <w:rFonts w:ascii="Times New Roman" w:hAnsi="Times New Roman" w:cs="Times New Roman"/>
          <w:sz w:val="24"/>
          <w:szCs w:val="24"/>
        </w:rPr>
        <w:t>, 283 – 299 (1992).</w:t>
      </w:r>
    </w:p>
    <w:p w14:paraId="2E0FADC1" w14:textId="4EEAB39B" w:rsidR="0086024E" w:rsidRDefault="0086024E" w:rsidP="0086024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Mrowka S., Underwood J.H., Gullikson E., Batson P. “A laser produced </w:t>
      </w:r>
      <w:proofErr w:type="gramStart"/>
      <w:r w:rsidRPr="0086024E">
        <w:rPr>
          <w:rFonts w:ascii="Times New Roman" w:hAnsi="Times New Roman" w:cs="Times New Roman"/>
          <w:sz w:val="24"/>
          <w:szCs w:val="24"/>
          <w:lang w:val="en-US"/>
        </w:rPr>
        <w:t>plasma based</w:t>
      </w:r>
      <w:proofErr w:type="gramEnd"/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 reflectometer for EUV metrology.” </w:t>
      </w:r>
      <w:proofErr w:type="spellStart"/>
      <w:r w:rsidRPr="0086024E">
        <w:rPr>
          <w:rFonts w:ascii="Times New Roman" w:hAnsi="Times New Roman" w:cs="Times New Roman"/>
          <w:i/>
          <w:iCs/>
          <w:sz w:val="24"/>
          <w:szCs w:val="24"/>
        </w:rPr>
        <w:t>Proc</w:t>
      </w:r>
      <w:proofErr w:type="spellEnd"/>
      <w:r w:rsidRPr="0086024E">
        <w:rPr>
          <w:rFonts w:ascii="Times New Roman" w:hAnsi="Times New Roman" w:cs="Times New Roman"/>
          <w:i/>
          <w:iCs/>
          <w:sz w:val="24"/>
          <w:szCs w:val="24"/>
        </w:rPr>
        <w:t>. SPIE</w:t>
      </w:r>
      <w:r w:rsidRPr="0086024E">
        <w:rPr>
          <w:rFonts w:ascii="Times New Roman" w:hAnsi="Times New Roman" w:cs="Times New Roman"/>
          <w:sz w:val="24"/>
          <w:szCs w:val="24"/>
        </w:rPr>
        <w:t xml:space="preserve"> </w:t>
      </w:r>
      <w:r w:rsidRPr="0086024E">
        <w:rPr>
          <w:rFonts w:ascii="Times New Roman" w:hAnsi="Times New Roman" w:cs="Times New Roman"/>
          <w:b/>
          <w:bCs/>
          <w:sz w:val="24"/>
          <w:szCs w:val="24"/>
        </w:rPr>
        <w:t>3997</w:t>
      </w:r>
      <w:r w:rsidRPr="0086024E">
        <w:rPr>
          <w:rFonts w:ascii="Times New Roman" w:hAnsi="Times New Roman" w:cs="Times New Roman"/>
          <w:sz w:val="24"/>
          <w:szCs w:val="24"/>
        </w:rPr>
        <w:t xml:space="preserve"> 819–822 (2000).</w:t>
      </w:r>
    </w:p>
    <w:p w14:paraId="61325914" w14:textId="352CCE84" w:rsidR="0086024E" w:rsidRDefault="0086024E" w:rsidP="0086024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Pr="0086024E">
        <w:rPr>
          <w:rFonts w:ascii="Times New Roman" w:hAnsi="Times New Roman" w:cs="Times New Roman"/>
          <w:sz w:val="24"/>
          <w:szCs w:val="24"/>
          <w:lang w:val="en-US"/>
        </w:rPr>
        <w:t>Loyen</w:t>
      </w:r>
      <w:proofErr w:type="spellEnd"/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86024E">
        <w:rPr>
          <w:rFonts w:ascii="Times New Roman" w:hAnsi="Times New Roman" w:cs="Times New Roman"/>
          <w:sz w:val="24"/>
          <w:szCs w:val="24"/>
          <w:lang w:val="en-US"/>
        </w:rPr>
        <w:t>Böttgera</w:t>
      </w:r>
      <w:proofErr w:type="spellEnd"/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 T., Brauna S. et al. “New Laboratory EUV Reflectometer for Large Optics using a Laser Plasma Source.” </w:t>
      </w:r>
      <w:proofErr w:type="spellStart"/>
      <w:r w:rsidRPr="0086024E">
        <w:rPr>
          <w:rFonts w:ascii="Times New Roman" w:hAnsi="Times New Roman" w:cs="Times New Roman"/>
          <w:i/>
          <w:iCs/>
          <w:sz w:val="24"/>
          <w:szCs w:val="24"/>
        </w:rPr>
        <w:t>Proc</w:t>
      </w:r>
      <w:proofErr w:type="spellEnd"/>
      <w:r w:rsidRPr="0086024E">
        <w:rPr>
          <w:rFonts w:ascii="Times New Roman" w:hAnsi="Times New Roman" w:cs="Times New Roman"/>
          <w:i/>
          <w:iCs/>
          <w:sz w:val="24"/>
          <w:szCs w:val="24"/>
        </w:rPr>
        <w:t>. SPIE</w:t>
      </w:r>
      <w:r w:rsidRPr="0086024E">
        <w:rPr>
          <w:rFonts w:ascii="Times New Roman" w:hAnsi="Times New Roman" w:cs="Times New Roman"/>
          <w:sz w:val="24"/>
          <w:szCs w:val="24"/>
        </w:rPr>
        <w:t xml:space="preserve"> </w:t>
      </w:r>
      <w:r w:rsidRPr="0086024E">
        <w:rPr>
          <w:rFonts w:ascii="Times New Roman" w:hAnsi="Times New Roman" w:cs="Times New Roman"/>
          <w:b/>
          <w:bCs/>
          <w:sz w:val="24"/>
          <w:szCs w:val="24"/>
        </w:rPr>
        <w:t>5038</w:t>
      </w:r>
      <w:r w:rsidRPr="0086024E">
        <w:rPr>
          <w:rFonts w:ascii="Times New Roman" w:hAnsi="Times New Roman" w:cs="Times New Roman"/>
          <w:sz w:val="24"/>
          <w:szCs w:val="24"/>
        </w:rPr>
        <w:t>, 12–21(2003)</w:t>
      </w:r>
    </w:p>
    <w:p w14:paraId="6D7DFD0A" w14:textId="27F9D7A9" w:rsidR="0086024E" w:rsidRDefault="0086024E" w:rsidP="0086024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Windt D.L., Waskiewicz W.K.; “Soft X-Ray Reflectometry of Multilayer Coatings Using a Laser-Plasma Source”, </w:t>
      </w:r>
      <w:r w:rsidRPr="008602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Proc. </w:t>
      </w:r>
      <w:r w:rsidRPr="0086024E">
        <w:rPr>
          <w:rFonts w:ascii="Times New Roman" w:hAnsi="Times New Roman" w:cs="Times New Roman"/>
          <w:i/>
          <w:iCs/>
          <w:sz w:val="24"/>
          <w:szCs w:val="24"/>
        </w:rPr>
        <w:t>SPIE</w:t>
      </w:r>
      <w:r w:rsidRPr="0086024E">
        <w:rPr>
          <w:rFonts w:ascii="Times New Roman" w:hAnsi="Times New Roman" w:cs="Times New Roman"/>
          <w:sz w:val="24"/>
          <w:szCs w:val="24"/>
        </w:rPr>
        <w:t xml:space="preserve"> </w:t>
      </w:r>
      <w:r w:rsidRPr="0086024E">
        <w:rPr>
          <w:rFonts w:ascii="Times New Roman" w:hAnsi="Times New Roman" w:cs="Times New Roman"/>
          <w:b/>
          <w:bCs/>
          <w:sz w:val="24"/>
          <w:szCs w:val="24"/>
        </w:rPr>
        <w:t>1547</w:t>
      </w:r>
      <w:r w:rsidRPr="0086024E">
        <w:rPr>
          <w:rFonts w:ascii="Times New Roman" w:hAnsi="Times New Roman" w:cs="Times New Roman"/>
          <w:sz w:val="24"/>
          <w:szCs w:val="24"/>
        </w:rPr>
        <w:t>, 144 – 158 (1991).</w:t>
      </w:r>
    </w:p>
    <w:p w14:paraId="1EE64684" w14:textId="53A516E0" w:rsidR="0086024E" w:rsidRPr="0086024E" w:rsidRDefault="0086024E" w:rsidP="0086024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Starke K., Blaschke H., Jensen L., </w:t>
      </w:r>
      <w:proofErr w:type="spellStart"/>
      <w:r w:rsidRPr="0086024E">
        <w:rPr>
          <w:rFonts w:ascii="Times New Roman" w:hAnsi="Times New Roman" w:cs="Times New Roman"/>
          <w:sz w:val="24"/>
          <w:szCs w:val="24"/>
          <w:lang w:val="en-US"/>
        </w:rPr>
        <w:t>Nevas</w:t>
      </w:r>
      <w:proofErr w:type="spellEnd"/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 S., Ristau D., Lebert R., Wies C., Bayer A., </w:t>
      </w:r>
      <w:proofErr w:type="spellStart"/>
      <w:r w:rsidRPr="0086024E">
        <w:rPr>
          <w:rFonts w:ascii="Times New Roman" w:hAnsi="Times New Roman" w:cs="Times New Roman"/>
          <w:sz w:val="24"/>
          <w:szCs w:val="24"/>
          <w:lang w:val="en-US"/>
        </w:rPr>
        <w:t>Barkusky</w:t>
      </w:r>
      <w:proofErr w:type="spellEnd"/>
      <w:r w:rsidRPr="0086024E">
        <w:rPr>
          <w:rFonts w:ascii="Times New Roman" w:hAnsi="Times New Roman" w:cs="Times New Roman"/>
          <w:sz w:val="24"/>
          <w:szCs w:val="24"/>
          <w:lang w:val="en-US"/>
        </w:rPr>
        <w:t xml:space="preserve"> F., Mann K.; “Novel Compact Spectrophotometer for EUV-Optics Characterization”, </w:t>
      </w:r>
      <w:r w:rsidRPr="0086024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Proc. </w:t>
      </w:r>
      <w:r w:rsidRPr="0086024E">
        <w:rPr>
          <w:rFonts w:ascii="Times New Roman" w:hAnsi="Times New Roman" w:cs="Times New Roman"/>
          <w:i/>
          <w:iCs/>
          <w:sz w:val="24"/>
          <w:szCs w:val="24"/>
        </w:rPr>
        <w:t>SPIE</w:t>
      </w:r>
      <w:r w:rsidRPr="0086024E">
        <w:rPr>
          <w:rFonts w:ascii="Times New Roman" w:hAnsi="Times New Roman" w:cs="Times New Roman"/>
          <w:sz w:val="24"/>
          <w:szCs w:val="24"/>
        </w:rPr>
        <w:t xml:space="preserve"> </w:t>
      </w:r>
      <w:r w:rsidRPr="0086024E">
        <w:rPr>
          <w:rFonts w:ascii="Times New Roman" w:hAnsi="Times New Roman" w:cs="Times New Roman"/>
          <w:b/>
          <w:bCs/>
          <w:sz w:val="24"/>
          <w:szCs w:val="24"/>
        </w:rPr>
        <w:t>6317</w:t>
      </w:r>
      <w:r w:rsidRPr="0086024E">
        <w:rPr>
          <w:rFonts w:ascii="Times New Roman" w:hAnsi="Times New Roman" w:cs="Times New Roman"/>
          <w:sz w:val="24"/>
          <w:szCs w:val="24"/>
        </w:rPr>
        <w:t>, 631701 (2006).</w:t>
      </w:r>
    </w:p>
    <w:p w14:paraId="1EB4C0CC" w14:textId="0ED8D601" w:rsidR="001D63F5" w:rsidRPr="000B1FA4" w:rsidRDefault="00EC61D5" w:rsidP="00295ADD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C61D5">
        <w:rPr>
          <w:rFonts w:ascii="Times New Roman" w:hAnsi="Times New Roman" w:cs="Times New Roman"/>
          <w:b/>
          <w:bCs/>
          <w:sz w:val="24"/>
          <w:szCs w:val="24"/>
        </w:rPr>
        <w:t xml:space="preserve">Периодические и апериодические многослойные рентгенооптические элементы скользящего падения и их применение. Зеркала </w:t>
      </w:r>
      <w:proofErr w:type="spellStart"/>
      <w:r w:rsidRPr="00EC61D5">
        <w:rPr>
          <w:rFonts w:ascii="Times New Roman" w:hAnsi="Times New Roman" w:cs="Times New Roman"/>
          <w:b/>
          <w:bCs/>
          <w:sz w:val="24"/>
          <w:szCs w:val="24"/>
        </w:rPr>
        <w:t>Гёбеля</w:t>
      </w:r>
      <w:proofErr w:type="spellEnd"/>
    </w:p>
    <w:p w14:paraId="57657612" w14:textId="0A2AFC09" w:rsidR="00B04E47" w:rsidRPr="000B1FA4" w:rsidRDefault="00B04E47" w:rsidP="00B04E47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E13899C" w14:textId="3339A2C4" w:rsidR="00B04E47" w:rsidRPr="000B1FA4" w:rsidRDefault="00EC61D5" w:rsidP="000B1FA4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A32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А.С. Пирожков, Е.Н. Рагозин. </w:t>
      </w:r>
      <w:r w:rsidRPr="00FA320D">
        <w:rPr>
          <w:rFonts w:ascii="Times New Roman" w:eastAsia="MS Mincho" w:hAnsi="Times New Roman" w:cs="Times New Roman"/>
          <w:sz w:val="24"/>
          <w:szCs w:val="24"/>
          <w:lang w:eastAsia="ja-JP"/>
        </w:rPr>
        <w:t>“</w:t>
      </w:r>
      <w:r w:rsidRPr="00FA32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Апериодические многослойные структуры в оптике мягкого рентгеновского излучения.” </w:t>
      </w:r>
      <w:r w:rsidRPr="00FA32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УФН </w:t>
      </w:r>
      <w:r w:rsidRPr="00FA320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185</w:t>
      </w:r>
      <w:r w:rsidRPr="00FA32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(11) 1203–1214 (2015). DOI: 10.3367/UFNr.0185.201511d.1203</w:t>
      </w:r>
    </w:p>
    <w:p w14:paraId="19CDD6BB" w14:textId="142FD7B3" w:rsidR="00B04E47" w:rsidRPr="000B1FA4" w:rsidRDefault="00EC61D5" w:rsidP="000B1FA4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F. Senf et al.</w:t>
      </w:r>
      <w:r w:rsidRPr="00EC61D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Highly efficient blazed grating with multilayer coating for tender X-ray energies,”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Optics Express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EC61D5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24</w:t>
      </w: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(12) 13220 (2016).</w:t>
      </w:r>
      <w:r w:rsidRPr="00EC61D5">
        <w:rPr>
          <w:lang w:val="en-US"/>
        </w:rPr>
        <w:t xml:space="preserve"> </w:t>
      </w:r>
      <w:r w:rsidRPr="0086024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DOI:10.1364/OE.24.013220</w:t>
      </w:r>
    </w:p>
    <w:p w14:paraId="60020E3E" w14:textId="723186AD" w:rsidR="00B04E47" w:rsidRPr="00695157" w:rsidRDefault="00EC61D5" w:rsidP="000B1FA4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M. Schuster, H. Göbel, L. </w:t>
      </w:r>
      <w:proofErr w:type="spellStart"/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Brugemann</w:t>
      </w:r>
      <w:proofErr w:type="spellEnd"/>
      <w:r w:rsidRPr="00EC61D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et al. “Laterally Graded Multilayer Optics for X-Ray Analysis,” </w:t>
      </w:r>
      <w:r w:rsidRPr="00EC61D5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 xml:space="preserve">Proc. </w:t>
      </w:r>
      <w:r w:rsidRPr="000C1945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SPIE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C194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3767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183-198 (1999)</w:t>
      </w:r>
    </w:p>
    <w:p w14:paraId="5A0C0C91" w14:textId="213BB65F" w:rsidR="00695157" w:rsidRPr="00695157" w:rsidRDefault="00695157" w:rsidP="0069515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69515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Использование рефракции для фокусировки рентгеновского излучения</w:t>
      </w:r>
    </w:p>
    <w:p w14:paraId="1B4AFE4E" w14:textId="77777777" w:rsidR="00695157" w:rsidRPr="000B1FA4" w:rsidRDefault="00695157" w:rsidP="00695157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70AB1D5" w14:textId="4FE978C8" w:rsidR="00695157" w:rsidRPr="00695157" w:rsidRDefault="00695157" w:rsidP="00BF6FA2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proofErr w:type="spellStart"/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Snigirev</w:t>
      </w:r>
      <w:proofErr w:type="spellEnd"/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A., Kohn, V., </w:t>
      </w:r>
      <w:proofErr w:type="spellStart"/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Snigireva</w:t>
      </w:r>
      <w:proofErr w:type="spellEnd"/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I., </w:t>
      </w:r>
      <w:proofErr w:type="spellStart"/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Lengeler</w:t>
      </w:r>
      <w:proofErr w:type="spellEnd"/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B., “A compound refractive lens for focusing high-energy X-rays,” </w:t>
      </w:r>
      <w:r w:rsidRPr="00695157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Nature</w:t>
      </w:r>
      <w:r w:rsidRPr="00695157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 (London) 384, 49 (1996); https://doi.org/10.1038/384049a0</w:t>
      </w:r>
    </w:p>
    <w:p w14:paraId="6054F465" w14:textId="07A36725" w:rsidR="00695157" w:rsidRPr="00695157" w:rsidRDefault="00695157" w:rsidP="00695157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51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В.В. Аристов, Л.Г. Шабельников. “Современные достижения рентгеновской оптики преломления,” </w:t>
      </w:r>
      <w:r w:rsidRPr="00695157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УФН</w:t>
      </w:r>
      <w:r w:rsidRPr="006951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9515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178</w:t>
      </w:r>
      <w:r w:rsidRPr="006951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(1), 61 (2008)</w:t>
      </w:r>
    </w:p>
    <w:p w14:paraId="3630B37D" w14:textId="6A8D5DE1" w:rsidR="00695157" w:rsidRPr="00695157" w:rsidRDefault="00695157" w:rsidP="00695157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C. Huang, …, Y.I. </w:t>
      </w:r>
      <w:proofErr w:type="spellStart"/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Dudchik</w:t>
      </w:r>
      <w:proofErr w:type="spellEnd"/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 “Imaging properties of a spherical compound refractive x-ray lens,”</w:t>
      </w:r>
      <w:r w:rsidRPr="00695157">
        <w:rPr>
          <w:rFonts w:ascii="Calibri" w:eastAsia="Calibri" w:hAnsi="Calibri" w:cs="Arial"/>
          <w:lang w:val="en-US"/>
        </w:rPr>
        <w:t xml:space="preserve"> </w:t>
      </w:r>
      <w:r w:rsidRPr="00695157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Proc. SPIE</w:t>
      </w:r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695157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7360</w:t>
      </w:r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, 736006 (2009);</w:t>
      </w:r>
      <w:r w:rsidRPr="00695157">
        <w:rPr>
          <w:rFonts w:ascii="Calibri" w:eastAsia="Calibri" w:hAnsi="Calibri" w:cs="Arial"/>
          <w:lang w:val="en-US"/>
        </w:rPr>
        <w:t xml:space="preserve"> </w:t>
      </w:r>
      <w:proofErr w:type="spellStart"/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doi</w:t>
      </w:r>
      <w:proofErr w:type="spellEnd"/>
      <w:r w:rsidRPr="0069515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: 10.1117/12.820574</w:t>
      </w:r>
    </w:p>
    <w:p w14:paraId="37B938D3" w14:textId="294B5331" w:rsidR="00442E7A" w:rsidRPr="009B0E24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42E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Релятивистская геодезия</w:t>
      </w:r>
    </w:p>
    <w:p w14:paraId="57C5D7D5" w14:textId="77777777" w:rsidR="00442E7A" w:rsidRPr="009B0E2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5BF5F6C5" w14:textId="26E28E6C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Exploring potential applications of optical lattice clocks in a plate subduction zone, https://link.springer.com/10.1007/s00190-021-01548-y</w:t>
      </w:r>
    </w:p>
    <w:p w14:paraId="0608CF18" w14:textId="17748A59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Test of general relativity by a pair of transportable optical lattice clocks, </w:t>
      </w:r>
      <w:hyperlink r:id="rId5" w:history="1">
        <w:r w:rsidRPr="008E08C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http://dx.doi.org/10.1038/s41566-020-0619-8</w:t>
        </w:r>
      </w:hyperlink>
    </w:p>
    <w:p w14:paraId="3898FB5A" w14:textId="21427ACC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42E7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Geodesy and metrology with a transportable optical clock, http://dx.doi.org/10.1038/s41567-017-0042-3</w:t>
      </w:r>
    </w:p>
    <w:p w14:paraId="390AF3AD" w14:textId="0C9E2057" w:rsidR="00442E7A" w:rsidRPr="009B0E24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42E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Использование оптических часов для поиска новой физики</w:t>
      </w:r>
    </w:p>
    <w:p w14:paraId="74331806" w14:textId="77777777" w:rsidR="00442E7A" w:rsidRPr="009B0E2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72D98C3" w14:textId="7206D01B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M. S. Safronova, Search for new physics with atoms and molecules, https://doi.org/10.1103/RevModPhys.90.025008</w:t>
      </w:r>
    </w:p>
    <w:p w14:paraId="6C8B9D78" w14:textId="70948423" w:rsidR="00442E7A" w:rsidRPr="009B0E24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42E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Основные источники погрешности в оптических часах на одиночных ионах и нейтральных атомах</w:t>
      </w:r>
    </w:p>
    <w:p w14:paraId="4324E759" w14:textId="77777777" w:rsidR="00442E7A" w:rsidRPr="009B0E2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9CC2AC1" w14:textId="66E582A3" w:rsidR="00442E7A" w:rsidRPr="00442E7A" w:rsidRDefault="00442E7A" w:rsidP="00442E7A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4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Andrew D. Ludlow, Optical atomic clocks, https://doi.org/10.1103/RevModPhys.87.637</w:t>
      </w:r>
    </w:p>
    <w:p w14:paraId="22978F70" w14:textId="1F8D07C7" w:rsidR="00442E7A" w:rsidRPr="00695157" w:rsidRDefault="00442E7A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42E7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Датчики температуры на центрах окраски в алмазах</w:t>
      </w:r>
    </w:p>
    <w:p w14:paraId="2B668292" w14:textId="77777777" w:rsidR="00442E7A" w:rsidRPr="000B1FA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16ABEE70" w14:textId="53A004E1" w:rsidR="00442E7A" w:rsidRPr="00695157" w:rsidRDefault="00442E7A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proofErr w:type="spellStart"/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Alkahtani</w:t>
      </w:r>
      <w:proofErr w:type="spellEnd"/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M., Cojocaru, I., Liu, X., Herzig, T., Meijer, J., Küpper, J., </w:t>
      </w:r>
      <w:proofErr w:type="spellStart"/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Lühmann</w:t>
      </w:r>
      <w:proofErr w:type="spellEnd"/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T., Akimov, A. V. A. V., &amp; Hemmer, P. R. P. R. (2018). Tin-vacancy in diamonds for </w:t>
      </w:r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lastRenderedPageBreak/>
        <w:t xml:space="preserve">luminescent thermometry. </w:t>
      </w:r>
      <w:r w:rsidRPr="00442E7A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Applied Physics Letters</w:t>
      </w:r>
      <w:r w:rsidRPr="00442E7A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, 112(24), 241902. https://doi.org/10.1063/1.5037053</w:t>
      </w:r>
    </w:p>
    <w:p w14:paraId="5CE6F888" w14:textId="117CA949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Blakley, S., Liu, X., Fedotov, I., Cojocaru, I., Vincent, C.,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Alkahtani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M., Becker, J., Kieschnick, M.,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Lühman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T., Meijer, J., Hemmer, P., Akimov, A., Scully, M., &amp;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Zheltikov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A. (2019). Fiber-Optic Quantum Thermometry with Germanium-Vacancy Centers in Diamond.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ACS </w:t>
      </w:r>
      <w:proofErr w:type="spellStart"/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Photonics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eastAsia="ja-JP"/>
        </w:rPr>
        <w:t>, 6(7), 1690–1693. https://doi.org/10.1021/acsphotonics.9b00206</w:t>
      </w:r>
    </w:p>
    <w:p w14:paraId="23D95BF0" w14:textId="14A31E0A" w:rsidR="00442E7A" w:rsidRP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Blakley, S. M., Vincent, C., Fedotov, I. V., Liu, X., Sower, K., Nodurft, D., Liu, J., Liu, X., Agafonov, V. N., Davydov, V. A., Akimov, A. V., &amp;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Zheltikov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A. M. (2020). Photonic-Crystal-Fiber Quantum Probes for High-Resolution Thermal Imaging.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Physical Review Applied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13(4), 044048. </w:t>
      </w:r>
      <w:hyperlink r:id="rId6" w:history="1"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https://doi.org/10.1103/PhysRevApplied.13.044048</w:t>
        </w:r>
      </w:hyperlink>
    </w:p>
    <w:p w14:paraId="7C85A65C" w14:textId="65D1ED25" w:rsid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Fan, J.-W., Cojocaru, I., Becker, J., Alajlan, A., Blakley, S., Rezaee, M., Lyamkina, A., Palyanov, Y. N., Borzdov, Y. M., Yang, Y.-P., Zheltikov, A. M., Hemmer, P. R., Akimov, A. V, Fedotov, I. V, Alkahtani, M. H. A., Alajlan, A., Blakley, S., Rezaee, M., Lyamkina, A., … Akimov, A. V. (2018). Germanium-Vacancy Color Center in Diamond as a Temperature Sensor.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ACS Photonics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, 5(3), 765–770. </w:t>
      </w:r>
      <w:hyperlink r:id="rId7" w:history="1">
        <w:r w:rsidRPr="008E08C1">
          <w:rPr>
            <w:rStyle w:val="a6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https://doi.org/10.1021/acsphotonics.7b01465</w:t>
        </w:r>
      </w:hyperlink>
    </w:p>
    <w:p w14:paraId="21204149" w14:textId="3611633C" w:rsid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Fedotov, I. V, Doronina-Amitonova, L. V, Sidorov-Biryukov, D. A., Safronov, N. A., Levchenko, A. O., Zibrov, S. A., Blakley, S., Perez, H., Akimov, A. V, Fedotov, A. B., Hemmer, P., Sakoda, K., Velichansky, V. L., Scully, M. O., &amp; Zheltikov, A. M. (2014). Fiber-optic magnetometry with randomly oriented spins.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Optics Letters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, 39(23), 6755–6758. </w:t>
      </w:r>
      <w:hyperlink r:id="rId8" w:history="1">
        <w:r w:rsidRPr="008E08C1">
          <w:rPr>
            <w:rStyle w:val="a6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https://doi.org/10.1364/OL.39.006755</w:t>
        </w:r>
      </w:hyperlink>
    </w:p>
    <w:p w14:paraId="7591EF94" w14:textId="04F3C3FA" w:rsidR="00430FF4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Nguyen, C. T., Evans, R. E., Sipahigil, A., Bhaskar, M. K., Sukachev, D. D., Agafonov, V. N., Davydov, V. A., Kulikova, L. F., Jelezko, F., &amp; Lukin, M. D. (2018). All-optical nanoscale thermometry with silicon-vacancy centers in diamond.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Applied Physics Letters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 112(20), 203102. https://doi.org/10.1063/1.5029904</w:t>
      </w:r>
    </w:p>
    <w:p w14:paraId="64A8DA8E" w14:textId="02E80CF5" w:rsidR="00442E7A" w:rsidRPr="00695157" w:rsidRDefault="00430FF4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30F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Датчики магнитного поля на центрах окраски в алмазах</w:t>
      </w:r>
    </w:p>
    <w:p w14:paraId="3CD567A8" w14:textId="77777777" w:rsidR="00442E7A" w:rsidRPr="000B1FA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61F66B5A" w14:textId="464C0627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Wolf, T., Neumann, P., Nakamura, K., Sumiya, H., Ohshima, T., </w:t>
      </w:r>
      <w:proofErr w:type="spellStart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Isoya</w:t>
      </w:r>
      <w:proofErr w:type="spellEnd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J., &amp; </w:t>
      </w:r>
      <w:proofErr w:type="spellStart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Wrachtrup</w:t>
      </w:r>
      <w:proofErr w:type="spellEnd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J. (2015). </w:t>
      </w:r>
      <w:proofErr w:type="spellStart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Subpicotesla</w:t>
      </w:r>
      <w:proofErr w:type="spellEnd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 diamond magnetometry. </w:t>
      </w:r>
      <w:r w:rsidRPr="00430FF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Physical Review X</w:t>
      </w:r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, 5(4), 041001. https://doi.org/10.1103/PHYSREVX.5.041001/FIGURES/3/MEDIUM</w:t>
      </w:r>
    </w:p>
    <w:p w14:paraId="458134EF" w14:textId="23817956" w:rsidR="00442E7A" w:rsidRP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Xie, Y., Yu, H., Zhu, Y., Qin, X., Rong, X., Duan, C. K., &amp; Du, J. (2021). A hybrid magnetometer towards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femtotesla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sensitivity under ambient conditions.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Science Bulletin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, 66(2), 127–132. https://doi.org/10.1016/J.SCIB.2020.08.001</w:t>
      </w:r>
    </w:p>
    <w:p w14:paraId="08D89B7B" w14:textId="75B1372F" w:rsidR="00442E7A" w:rsidRPr="00B56C93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Silani, Y., Smits, J.,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Fescenko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I., Malone, M. W., McDowell, A. F.,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Jarmola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A.,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Kehayias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P., Richards, B. A.,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Mosavian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N.,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Ristoff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N., &amp; Acosta, V. M. (2023). Nuclear quadrupole resonance spectroscopy with a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femtotesla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diamond magnetometer.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Science Advances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9(24). </w:t>
      </w:r>
      <w:hyperlink r:id="rId9" w:history="1"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https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://</w:t>
        </w:r>
        <w:proofErr w:type="spellStart"/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doi</w:t>
        </w:r>
        <w:proofErr w:type="spellEnd"/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.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org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/10.1126/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SCIADV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.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ADH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3189/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SUPPL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_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FILE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/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SCIADV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.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ADH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3189_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SM</w:t>
        </w:r>
        <w:r w:rsidRPr="00B56C93">
          <w:rPr>
            <w:rStyle w:val="a6"/>
            <w:rFonts w:ascii="Times New Roman" w:eastAsia="MS Mincho" w:hAnsi="Times New Roman" w:cs="Times New Roman"/>
            <w:sz w:val="24"/>
            <w:szCs w:val="24"/>
            <w:lang w:eastAsia="ja-JP"/>
          </w:rPr>
          <w:t>.</w:t>
        </w:r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PDF</w:t>
        </w:r>
      </w:hyperlink>
    </w:p>
    <w:p w14:paraId="57CC477F" w14:textId="468E2893" w:rsidR="00430FF4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Maze, J. R., Stanwix, P. L., Hodges, J. S., Hong, S., Taylor, J. M., Cappellaro, P., Jiang, L., Dutt, M. V. G., Togan, E., Zibrov, A. S., Yacoby, A., Walsworth, R. L., &amp; Lukin, M. D. (2008). Nanoscale magnetic sensing with an individual electronic spin in diamond.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Nature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, 455(7213), 644–647. https://doi.org/10.1038/nature07279</w:t>
      </w:r>
    </w:p>
    <w:p w14:paraId="78D16B50" w14:textId="32A4466E" w:rsidR="00442E7A" w:rsidRPr="00695157" w:rsidRDefault="00430FF4" w:rsidP="00442E7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30FF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Датчики вращения на центрах окраски в алмазах</w:t>
      </w:r>
    </w:p>
    <w:p w14:paraId="150ECDA8" w14:textId="77777777" w:rsidR="00442E7A" w:rsidRPr="000B1FA4" w:rsidRDefault="00442E7A" w:rsidP="00442E7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1FA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1FA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B1FA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3F46797" w14:textId="672315CC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proofErr w:type="spellStart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Soshenko</w:t>
      </w:r>
      <w:proofErr w:type="spellEnd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V. v., </w:t>
      </w:r>
      <w:proofErr w:type="spellStart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Bolshedvorskii</w:t>
      </w:r>
      <w:proofErr w:type="spellEnd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S. v., </w:t>
      </w:r>
      <w:proofErr w:type="spellStart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Rubinas</w:t>
      </w:r>
      <w:proofErr w:type="spellEnd"/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 xml:space="preserve">, O., Sorokin, V. N., Smolyaninov, A. N., Vorobyov, V. v., &amp; Akimov, A. v. (2021). Nuclear Spin Gyroscope based on the Nitrogen Vacancy Center in Diamond. </w:t>
      </w:r>
      <w:r w:rsidRPr="00430FF4">
        <w:rPr>
          <w:rFonts w:ascii="Times New Roman" w:eastAsia="MS Mincho" w:hAnsi="Times New Roman" w:cs="Times New Roman"/>
          <w:bCs/>
          <w:i/>
          <w:iCs/>
          <w:sz w:val="24"/>
          <w:szCs w:val="24"/>
          <w:lang w:val="en-US" w:eastAsia="ja-JP"/>
        </w:rPr>
        <w:t>Physical Review Letters</w:t>
      </w:r>
      <w:r w:rsidRPr="00430FF4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, 126(19), 197702. https://doi.org/10.1103/PHYSREVLETT.126.197702/FIGURES/4/MEDIUM</w:t>
      </w:r>
    </w:p>
    <w:p w14:paraId="02370997" w14:textId="7E32CE39" w:rsidR="00442E7A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>Soshenko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 xml:space="preserve">, V. V., Vorobyov, V. V.,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>Bolshedvorskii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 xml:space="preserve">, S. V.,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>Rubinas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 xml:space="preserve">, O., Cojocaru, I.,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>Kudlatsky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 xml:space="preserve">, B.,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>Zeleneev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" w:eastAsia="ja-JP"/>
        </w:rPr>
        <w:t xml:space="preserve">, A. I., Sorokin, V. N., Smolyaninov, A. N., &amp; Akimov, A. V. (2020). 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Temperature drift rate for nuclear terms of the NV-center ground-state 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lastRenderedPageBreak/>
        <w:t xml:space="preserve">Hamiltonian. </w:t>
      </w:r>
      <w:proofErr w:type="spellStart"/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Physical</w:t>
      </w:r>
      <w:proofErr w:type="spellEnd"/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Review B</w:t>
      </w:r>
      <w:r w:rsidRPr="00430FF4">
        <w:rPr>
          <w:rFonts w:ascii="Times New Roman" w:eastAsia="MS Mincho" w:hAnsi="Times New Roman" w:cs="Times New Roman"/>
          <w:sz w:val="24"/>
          <w:szCs w:val="24"/>
          <w:lang w:eastAsia="ja-JP"/>
        </w:rPr>
        <w:t>, 102(12), 125133. https://doi.org/10.1103/PhysRevB.102.125133</w:t>
      </w:r>
    </w:p>
    <w:p w14:paraId="1477918B" w14:textId="5292C3BC" w:rsidR="00442E7A" w:rsidRPr="00430FF4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Jarmola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A.,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Lourette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S., Acosta, V. M., Birdwell, A. G.,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Blümler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P., </w:t>
      </w:r>
      <w:proofErr w:type="spellStart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Budker</w:t>
      </w:r>
      <w:proofErr w:type="spellEnd"/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D., Ivanov, T., &amp; Malinovsky, V. S. (2021). Demonstration of diamond nuclear spin gyroscope. </w:t>
      </w:r>
      <w:r w:rsidRPr="00430FF4">
        <w:rPr>
          <w:rFonts w:ascii="Times New Roman" w:eastAsia="MS Mincho" w:hAnsi="Times New Roman" w:cs="Times New Roman"/>
          <w:i/>
          <w:iCs/>
          <w:sz w:val="24"/>
          <w:szCs w:val="24"/>
          <w:lang w:val="en-US" w:eastAsia="ja-JP"/>
        </w:rPr>
        <w:t>Science Advances</w:t>
      </w:r>
      <w:r w:rsidRPr="00430FF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7(43), 3840–3862. </w:t>
      </w:r>
      <w:hyperlink r:id="rId10" w:history="1">
        <w:r w:rsidRPr="008E08C1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ja-JP"/>
          </w:rPr>
          <w:t>https://doi.org/10.1126/SCIADV.ABL3840</w:t>
        </w:r>
      </w:hyperlink>
    </w:p>
    <w:p w14:paraId="3941B07D" w14:textId="3E8E32D4" w:rsidR="00430FF4" w:rsidRPr="00695157" w:rsidRDefault="00430FF4" w:rsidP="00442E7A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A. Wood, A. Stacey, and A. Martin, DC Magnetometry below the Ramsey Limit with Rapidly Rotating Diamonds, </w:t>
      </w:r>
      <w:r w:rsidRPr="00430FF4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Bulletin of the American Physical Society</w:t>
      </w:r>
      <w:r w:rsidRPr="00430F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(2023)</w:t>
      </w:r>
    </w:p>
    <w:p w14:paraId="332AC173" w14:textId="045B6549" w:rsidR="009607B6" w:rsidRDefault="009607B6" w:rsidP="009607B6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B6">
        <w:rPr>
          <w:rFonts w:ascii="Times New Roman" w:hAnsi="Times New Roman" w:cs="Times New Roman"/>
          <w:b/>
          <w:sz w:val="24"/>
          <w:szCs w:val="24"/>
        </w:rPr>
        <w:t>Конденсат Бозе-</w:t>
      </w:r>
      <w:proofErr w:type="spellStart"/>
      <w:r w:rsidRPr="009607B6">
        <w:rPr>
          <w:rFonts w:ascii="Times New Roman" w:hAnsi="Times New Roman" w:cs="Times New Roman"/>
          <w:b/>
          <w:sz w:val="24"/>
          <w:szCs w:val="24"/>
        </w:rPr>
        <w:t>Энштейна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7B6">
        <w:rPr>
          <w:rFonts w:ascii="Times New Roman" w:hAnsi="Times New Roman" w:cs="Times New Roman"/>
          <w:b/>
          <w:sz w:val="24"/>
          <w:szCs w:val="24"/>
        </w:rPr>
        <w:t>диполярных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7B6">
        <w:rPr>
          <w:rFonts w:ascii="Times New Roman" w:hAnsi="Times New Roman" w:cs="Times New Roman"/>
          <w:b/>
          <w:sz w:val="24"/>
          <w:szCs w:val="24"/>
        </w:rPr>
        <w:t>газов</w:t>
      </w:r>
    </w:p>
    <w:p w14:paraId="34A7D3CF" w14:textId="63EABA89" w:rsidR="009607B6" w:rsidRDefault="009607B6" w:rsidP="009607B6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B6">
        <w:rPr>
          <w:rFonts w:ascii="Times New Roman" w:hAnsi="Times New Roman" w:cs="Times New Roman"/>
          <w:b/>
          <w:sz w:val="24"/>
          <w:szCs w:val="24"/>
        </w:rPr>
        <w:t>Квантовые симуляции сегодня. Фазовые переходы и новые состояния вещества</w:t>
      </w:r>
    </w:p>
    <w:p w14:paraId="067C0946" w14:textId="1D11B6D0" w:rsidR="009607B6" w:rsidRDefault="009607B6" w:rsidP="009607B6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B6">
        <w:rPr>
          <w:rFonts w:ascii="Times New Roman" w:hAnsi="Times New Roman" w:cs="Times New Roman"/>
          <w:b/>
          <w:sz w:val="24"/>
          <w:szCs w:val="24"/>
        </w:rPr>
        <w:t xml:space="preserve">Резонансы </w:t>
      </w:r>
      <w:proofErr w:type="spellStart"/>
      <w:r w:rsidRPr="009607B6">
        <w:rPr>
          <w:rFonts w:ascii="Times New Roman" w:hAnsi="Times New Roman" w:cs="Times New Roman"/>
          <w:b/>
          <w:sz w:val="24"/>
          <w:szCs w:val="24"/>
        </w:rPr>
        <w:t>Фешбаха</w:t>
      </w:r>
      <w:proofErr w:type="spellEnd"/>
      <w:r w:rsidRPr="0096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7B6">
        <w:rPr>
          <w:rFonts w:ascii="Times New Roman" w:hAnsi="Times New Roman" w:cs="Times New Roman"/>
          <w:b/>
          <w:sz w:val="24"/>
          <w:szCs w:val="24"/>
        </w:rPr>
        <w:t>как метод управления взаимодействиями атомов и их</w:t>
      </w:r>
      <w:r w:rsidRPr="0096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7B6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14:paraId="595923B0" w14:textId="77EA2D8C" w:rsid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Ehud Altman et al.,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Quantum Simulators: Architectures and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Opportunities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PRX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QUANTUM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2,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017003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(2021)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1" w:history="1">
        <w:r w:rsidRPr="00C35881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</w:t>
        </w:r>
        <w:r w:rsidRPr="00C35881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ttp://dx.doi.org/10.1103/PRXQuantum.2.017003</w:t>
        </w:r>
      </w:hyperlink>
    </w:p>
    <w:p w14:paraId="1EEF2487" w14:textId="3FF9FE71" w:rsid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Fraxanet</w:t>
      </w:r>
      <w:proofErr w:type="spellEnd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, J., et al. Sketches of Physics. Lecture Notes in Physics,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vol 1000. Springer, Cham. </w:t>
      </w:r>
      <w:hyperlink r:id="rId12" w:history="1">
        <w:r w:rsidRPr="00C35881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https://doi.org/10.1007/978-3-031-32469-7_4</w:t>
        </w:r>
        <w:r w:rsidRPr="00C35881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2</w:t>
        </w:r>
      </w:hyperlink>
    </w:p>
    <w:p w14:paraId="7938DB79" w14:textId="11665108" w:rsid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Su, L., Douglas, A., Szurek, M. et al. Dipolar quantum solids emerging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in a Hubbard quantum simulator. Nature 622, 724–729 (2023).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3" w:tgtFrame="_blank" w:history="1">
        <w:r w:rsidRPr="009607B6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https://doi.org/10.1038/s41586-023-06614-3</w:t>
        </w:r>
      </w:hyperlink>
    </w:p>
    <w:p w14:paraId="20D92F00" w14:textId="08592263" w:rsid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K. Aikawa, et al., Bose-Einstein Condensation of Erbium, Phys. Rev.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Lett. 108, 210401 (2012) </w:t>
      </w:r>
      <w:hyperlink r:id="rId14" w:tgtFrame="_blank" w:history="1">
        <w:r w:rsidRPr="009607B6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https://doi.org/10.1103/PhysRevLett.108.210401</w:t>
        </w:r>
      </w:hyperlink>
    </w:p>
    <w:p w14:paraId="472AD976" w14:textId="377BDDA2" w:rsid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Mingwu</w:t>
      </w:r>
      <w:proofErr w:type="spellEnd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Lu, et al. Strongly Dipolar Bose-Einstein Condensate of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Dysprosium Phys. Rev. Lett. 107, 190401 (2011)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5" w:tgtFrame="_blank" w:history="1">
        <w:r w:rsidRPr="009607B6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https://doi.org/10.1103/PhysRevLett.107.190401</w:t>
        </w:r>
      </w:hyperlink>
    </w:p>
    <w:p w14:paraId="602C58B4" w14:textId="32638570" w:rsid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E. T. </w:t>
      </w:r>
      <w:proofErr w:type="spellStart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Davletov</w:t>
      </w:r>
      <w:proofErr w:type="spellEnd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, et al. Machine learning for achieving Bose-Einstein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condensation of thulium atoms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Phys. Rev. A 102, 011302(R) (2020),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6" w:tgtFrame="_blank" w:history="1">
        <w:r w:rsidRPr="009607B6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https://doi.org/10.1103/PhysRevLett.108.210401</w:t>
        </w:r>
      </w:hyperlink>
    </w:p>
    <w:p w14:paraId="1E7EFCA4" w14:textId="0A70B2EF" w:rsid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Frisch, A., Mark, M., Aikawa, K. et al. Quantum chaos in ultracold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collisions of gas-phase erbium atoms. Nature 507, 475–479 (2014).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7" w:tgtFrame="_blank" w:history="1">
        <w:r w:rsidRPr="009607B6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https://doi.org/10.1038/nature13137</w:t>
        </w:r>
      </w:hyperlink>
    </w:p>
    <w:p w14:paraId="6472436B" w14:textId="6D4C2419" w:rsidR="009607B6" w:rsidRPr="009607B6" w:rsidRDefault="009607B6" w:rsidP="004C02A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V. A. Khlebnikov, et al., Random to Chaotic Statistic Transformation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in Low-Field Fano-</w:t>
      </w:r>
      <w:proofErr w:type="spellStart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Feshbach</w:t>
      </w:r>
      <w:proofErr w:type="spellEnd"/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Resonances of Cold Thulium Atoms, Phys. Rev.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607B6">
        <w:rPr>
          <w:rFonts w:ascii="Times New Roman" w:hAnsi="Times New Roman" w:cs="Times New Roman"/>
          <w:bCs/>
          <w:sz w:val="24"/>
          <w:szCs w:val="24"/>
          <w:lang w:val="en-US"/>
        </w:rPr>
        <w:t>Lett. 123, 213402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(2019)</w:t>
      </w:r>
    </w:p>
    <w:p w14:paraId="231860CE" w14:textId="03CBC3DA" w:rsidR="00430FF4" w:rsidRPr="009B0E24" w:rsidRDefault="00430FF4" w:rsidP="00430FF4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24">
        <w:rPr>
          <w:rFonts w:ascii="Times New Roman" w:hAnsi="Times New Roman" w:cs="Times New Roman"/>
          <w:b/>
          <w:sz w:val="24"/>
          <w:szCs w:val="24"/>
        </w:rPr>
        <w:t>Проекционная рентгеновская литография (EUV-литография), как основа современного производства микросхем</w:t>
      </w:r>
    </w:p>
    <w:p w14:paraId="79469094" w14:textId="77777777" w:rsidR="00430FF4" w:rsidRPr="009B0E24" w:rsidRDefault="00430FF4" w:rsidP="00430FF4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2325847D" w14:textId="77777777" w:rsidR="00430FF4" w:rsidRPr="00EC61D5" w:rsidRDefault="00430FF4" w:rsidP="00430FF4">
      <w:pPr>
        <w:pStyle w:val="a4"/>
        <w:numPr>
          <w:ilvl w:val="0"/>
          <w:numId w:val="27"/>
        </w:numPr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Pr="000B1FA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https://en.wikipedia.org/wiki/Extreme_ultraviolet_lithography</w:t>
        </w:r>
      </w:hyperlink>
    </w:p>
    <w:p w14:paraId="715879A9" w14:textId="77777777" w:rsidR="00430FF4" w:rsidRPr="000B1FA4" w:rsidRDefault="00430FF4" w:rsidP="00430FF4">
      <w:pPr>
        <w:pStyle w:val="a4"/>
        <w:numPr>
          <w:ilvl w:val="0"/>
          <w:numId w:val="27"/>
        </w:numPr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t>Banqiu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Wu and Ajay Kumar, "Extreme ultraviolet lithography: A review", Journal of Vacuum Science &amp; Technology B: Microelectronics and Nanometer Structures Processing, Measurement, and Phenomena 25, 1743-1761 (2007) </w:t>
      </w:r>
      <w:hyperlink r:id="rId19" w:history="1">
        <w:r w:rsidRPr="000B1FA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https://doi.org/10.1116/1.2794048</w:t>
        </w:r>
      </w:hyperlink>
    </w:p>
    <w:p w14:paraId="6A4048D2" w14:textId="5538329C" w:rsidR="00430FF4" w:rsidRPr="000B1FA4" w:rsidRDefault="004232D2" w:rsidP="00430FF4">
      <w:pPr>
        <w:pStyle w:val="a4"/>
        <w:numPr>
          <w:ilvl w:val="0"/>
          <w:numId w:val="27"/>
        </w:numPr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232D2">
        <w:rPr>
          <w:rFonts w:ascii="Times New Roman" w:hAnsi="Times New Roman" w:cs="Times New Roman"/>
          <w:sz w:val="24"/>
          <w:szCs w:val="24"/>
        </w:rPr>
        <w:t xml:space="preserve">Артюков, И. А. Оптическая и рентгеновская </w:t>
      </w:r>
      <w:proofErr w:type="spellStart"/>
      <w:r w:rsidRPr="004232D2">
        <w:rPr>
          <w:rFonts w:ascii="Times New Roman" w:hAnsi="Times New Roman" w:cs="Times New Roman"/>
          <w:sz w:val="24"/>
          <w:szCs w:val="24"/>
        </w:rPr>
        <w:t>микролитография</w:t>
      </w:r>
      <w:proofErr w:type="spellEnd"/>
      <w:r w:rsidRPr="004232D2">
        <w:rPr>
          <w:rFonts w:ascii="Times New Roman" w:hAnsi="Times New Roman" w:cs="Times New Roman"/>
          <w:sz w:val="24"/>
          <w:szCs w:val="24"/>
        </w:rPr>
        <w:t xml:space="preserve"> на рубеже веков / И. А. Артюков // Квантовая электроника. – 2022. – Т. 52. – № 12. – С. 1094-1100.</w:t>
      </w:r>
    </w:p>
    <w:p w14:paraId="29E67F6B" w14:textId="77777777" w:rsidR="00430FF4" w:rsidRDefault="00430FF4" w:rsidP="00430FF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Lithography principles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 Technology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 ASML,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Pr="00FC4E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https://www.asml.com/en/technology/lithography-principles</w:t>
        </w:r>
      </w:hyperlink>
    </w:p>
    <w:p w14:paraId="0AB2F2FB" w14:textId="77777777" w:rsidR="00430FF4" w:rsidRDefault="00430FF4" w:rsidP="00430FF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765D">
        <w:rPr>
          <w:rFonts w:ascii="Times New Roman" w:hAnsi="Times New Roman" w:cs="Times New Roman"/>
          <w:sz w:val="24"/>
          <w:szCs w:val="24"/>
        </w:rPr>
        <w:t xml:space="preserve">Макушин М., Мартынов В. Освоение 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Pr="0092765D">
        <w:rPr>
          <w:rFonts w:ascii="Times New Roman" w:hAnsi="Times New Roman" w:cs="Times New Roman"/>
          <w:sz w:val="24"/>
          <w:szCs w:val="24"/>
        </w:rPr>
        <w:t xml:space="preserve">-литографии в серийном производстве: перспективы и проблемы //Электроника: наука, технология, бизнес. – 2019. – №. 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9. – С. 70-79. </w:t>
      </w:r>
      <w:hyperlink r:id="rId21" w:history="1">
        <w:r w:rsidRPr="00FC4E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https://cutt.ly/506jhCs</w:t>
        </w:r>
      </w:hyperlink>
    </w:p>
    <w:p w14:paraId="6C9E3576" w14:textId="54D1E559" w:rsidR="00430FF4" w:rsidRPr="004232D2" w:rsidRDefault="004232D2" w:rsidP="004232D2">
      <w:pPr>
        <w:pStyle w:val="a4"/>
        <w:numPr>
          <w:ilvl w:val="0"/>
          <w:numId w:val="27"/>
        </w:num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4232D2">
        <w:rPr>
          <w:rFonts w:ascii="Times New Roman" w:hAnsi="Times New Roman" w:cs="Times New Roman"/>
          <w:sz w:val="24"/>
          <w:szCs w:val="24"/>
        </w:rPr>
        <w:t xml:space="preserve">Работы по российскому рентгеновскому литографу продолжаются! Блог на ДЗЕН от 26.02.2024 </w:t>
      </w:r>
      <w:hyperlink r:id="rId22" w:history="1">
        <w:r w:rsidRPr="004232D2">
          <w:rPr>
            <w:rStyle w:val="a6"/>
            <w:rFonts w:ascii="Times New Roman" w:hAnsi="Times New Roman" w:cs="Times New Roman"/>
            <w:sz w:val="24"/>
            <w:szCs w:val="24"/>
          </w:rPr>
          <w:t>https://dzen.ru/a/ZdtnBkhk6AUnN8x8</w:t>
        </w:r>
      </w:hyperlink>
    </w:p>
    <w:p w14:paraId="0C75E00A" w14:textId="173C8322" w:rsidR="00430FF4" w:rsidRPr="009B0E24" w:rsidRDefault="004232D2" w:rsidP="00430FF4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2D2">
        <w:rPr>
          <w:rFonts w:ascii="Times New Roman" w:hAnsi="Times New Roman" w:cs="Times New Roman"/>
          <w:b/>
          <w:bCs/>
          <w:sz w:val="24"/>
          <w:szCs w:val="24"/>
        </w:rPr>
        <w:t xml:space="preserve">Рентгеновская флуоресцентная микроскопия с использованием синхротронного излучения для обнаружения депозитов </w:t>
      </w:r>
      <w:proofErr w:type="spellStart"/>
      <w:r w:rsidRPr="004232D2">
        <w:rPr>
          <w:rFonts w:ascii="Times New Roman" w:hAnsi="Times New Roman" w:cs="Times New Roman"/>
          <w:b/>
          <w:bCs/>
          <w:sz w:val="24"/>
          <w:szCs w:val="24"/>
        </w:rPr>
        <w:t>неосмотического</w:t>
      </w:r>
      <w:proofErr w:type="spellEnd"/>
      <w:r w:rsidRPr="004232D2">
        <w:rPr>
          <w:rFonts w:ascii="Times New Roman" w:hAnsi="Times New Roman" w:cs="Times New Roman"/>
          <w:b/>
          <w:bCs/>
          <w:sz w:val="24"/>
          <w:szCs w:val="24"/>
        </w:rPr>
        <w:t xml:space="preserve"> натрия в тканях миокарда</w:t>
      </w:r>
    </w:p>
    <w:p w14:paraId="21208FF7" w14:textId="77777777" w:rsidR="00430FF4" w:rsidRPr="009B0E24" w:rsidRDefault="00430FF4" w:rsidP="00430FF4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93FB046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t>Gianoncelli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A. et al. Current status of the </w:t>
      </w: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t>TwinMic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beamline at Elettra: a soft X-ray transmission and emission microscopy station //Journal of Synchrotron radiation. – 2016.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23. – №. </w:t>
      </w:r>
      <w:r w:rsidRPr="000B1FA4">
        <w:rPr>
          <w:rFonts w:ascii="Times New Roman" w:hAnsi="Times New Roman" w:cs="Times New Roman"/>
          <w:sz w:val="24"/>
          <w:szCs w:val="24"/>
        </w:rPr>
        <w:t>6. – С. 1526-1537.</w:t>
      </w:r>
    </w:p>
    <w:p w14:paraId="1B5A5A74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lastRenderedPageBreak/>
        <w:t>Artyukov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I. et al. The first observation of osmotically neutral sodium accumulation in the myocardial </w:t>
      </w: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t>interstitium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//Scientific reports. – 2021.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11. – №. </w:t>
      </w:r>
      <w:r w:rsidRPr="000B1FA4">
        <w:rPr>
          <w:rFonts w:ascii="Times New Roman" w:hAnsi="Times New Roman" w:cs="Times New Roman"/>
          <w:sz w:val="24"/>
          <w:szCs w:val="24"/>
        </w:rPr>
        <w:t>1. – С. 1-8.</w:t>
      </w:r>
    </w:p>
    <w:p w14:paraId="744CD2B4" w14:textId="6A8AFA6B" w:rsidR="00430FF4" w:rsidRPr="000B1FA4" w:rsidRDefault="004232D2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2D2">
        <w:rPr>
          <w:rFonts w:ascii="Times New Roman" w:hAnsi="Times New Roman" w:cs="Times New Roman"/>
          <w:sz w:val="24"/>
          <w:szCs w:val="24"/>
        </w:rPr>
        <w:t>Методы рентгеновского флуоресцентного микроанализа и спектроскопии комбинационного рассеяния света для исследования гистологических срезов мышечных тканей / И. А. Артюков, Г. П. Арутюнов, Д. О. Драгунов [и др.] // Журнал технической физики. – 2023. – Т. 93. – № 7. – С. 953.</w:t>
      </w:r>
    </w:p>
    <w:p w14:paraId="423C36EE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Börjesson J., Isaksson M., Mattsson S. X-ray fluorescence analysis in medical sciences: a review //Acta </w:t>
      </w: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t>diabetologica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– 2003.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40. – №. </w:t>
      </w:r>
      <w:r w:rsidRPr="000B1FA4">
        <w:rPr>
          <w:rFonts w:ascii="Times New Roman" w:hAnsi="Times New Roman" w:cs="Times New Roman"/>
          <w:sz w:val="24"/>
          <w:szCs w:val="24"/>
        </w:rPr>
        <w:t>1. – С. s39-s44.</w:t>
      </w:r>
    </w:p>
    <w:p w14:paraId="1B1425E6" w14:textId="77777777" w:rsidR="00430FF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 xml:space="preserve">Фетисов Г. Синхротронное излучение. Методы исследования структуры веществ. – </w:t>
      </w:r>
      <w:proofErr w:type="spellStart"/>
      <w:r w:rsidRPr="000B1FA4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0B1FA4">
        <w:rPr>
          <w:rFonts w:ascii="Times New Roman" w:hAnsi="Times New Roman" w:cs="Times New Roman"/>
          <w:sz w:val="24"/>
          <w:szCs w:val="24"/>
        </w:rPr>
        <w:t>, 2018.</w:t>
      </w:r>
    </w:p>
    <w:p w14:paraId="6EFEAF6F" w14:textId="77777777" w:rsidR="00430FF4" w:rsidRPr="000B1FA4" w:rsidRDefault="00430FF4" w:rsidP="00430FF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65D">
        <w:rPr>
          <w:rFonts w:ascii="Times New Roman" w:hAnsi="Times New Roman" w:cs="Times New Roman"/>
          <w:sz w:val="24"/>
          <w:szCs w:val="24"/>
          <w:lang w:val="en-US"/>
        </w:rPr>
        <w:t>Alsouqi</w:t>
      </w:r>
      <w:proofErr w:type="spellEnd"/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 A. et al. Tissue Sodium in Patients </w:t>
      </w:r>
      <w:proofErr w:type="gramStart"/>
      <w:r w:rsidRPr="0092765D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 Early Stage Hypertension: A Randomized Controlled Trial //Journal of the American Heart Association. – 2022. – </w:t>
      </w:r>
      <w:r w:rsidRPr="0092765D">
        <w:rPr>
          <w:rFonts w:ascii="Times New Roman" w:hAnsi="Times New Roman" w:cs="Times New Roman"/>
          <w:sz w:val="24"/>
          <w:szCs w:val="24"/>
        </w:rPr>
        <w:t>Т</w:t>
      </w:r>
      <w:r w:rsidRPr="0092765D">
        <w:rPr>
          <w:rFonts w:ascii="Times New Roman" w:hAnsi="Times New Roman" w:cs="Times New Roman"/>
          <w:sz w:val="24"/>
          <w:szCs w:val="24"/>
          <w:lang w:val="en-US"/>
        </w:rPr>
        <w:t xml:space="preserve">. 11. – №. </w:t>
      </w:r>
      <w:r w:rsidRPr="0092765D">
        <w:rPr>
          <w:rFonts w:ascii="Times New Roman" w:hAnsi="Times New Roman" w:cs="Times New Roman"/>
          <w:sz w:val="24"/>
          <w:szCs w:val="24"/>
        </w:rPr>
        <w:t>8. – С. e022723.</w:t>
      </w:r>
    </w:p>
    <w:p w14:paraId="3B9D2F15" w14:textId="77777777" w:rsidR="00430FF4" w:rsidRPr="009B0E24" w:rsidRDefault="00430FF4" w:rsidP="00430FF4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5D">
        <w:rPr>
          <w:rFonts w:ascii="Times New Roman" w:hAnsi="Times New Roman" w:cs="Times New Roman"/>
          <w:b/>
          <w:sz w:val="24"/>
          <w:szCs w:val="24"/>
        </w:rPr>
        <w:t>Источники рентгеновского излучения на основе обратного комптоновского рассеяния и их применение</w:t>
      </w:r>
    </w:p>
    <w:p w14:paraId="182418EA" w14:textId="77777777" w:rsidR="00430FF4" w:rsidRPr="009B0E24" w:rsidRDefault="00430FF4" w:rsidP="00430FF4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3BDC8C25" w14:textId="77777777" w:rsidR="00430FF4" w:rsidRPr="000B1FA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 xml:space="preserve">Артюков И. А., Виноградов А. В., Фещенко Р. М. </w:t>
      </w:r>
      <w:proofErr w:type="spellStart"/>
      <w:r w:rsidRPr="000B1FA4">
        <w:rPr>
          <w:rFonts w:ascii="Times New Roman" w:hAnsi="Times New Roman" w:cs="Times New Roman"/>
          <w:sz w:val="24"/>
          <w:szCs w:val="24"/>
        </w:rPr>
        <w:t>Томсоновский</w:t>
      </w:r>
      <w:proofErr w:type="spellEnd"/>
      <w:r w:rsidRPr="000B1FA4">
        <w:rPr>
          <w:rFonts w:ascii="Times New Roman" w:hAnsi="Times New Roman" w:cs="Times New Roman"/>
          <w:sz w:val="24"/>
          <w:szCs w:val="24"/>
        </w:rPr>
        <w:t xml:space="preserve"> лазерно-электронный генератор: рентгеновский канал и возможные применения //Физические основы приборостроения. – 2016. – Т. 5. – №. 3. – С. 56-69.</w:t>
      </w:r>
    </w:p>
    <w:p w14:paraId="16F937B1" w14:textId="77777777" w:rsidR="00430FF4" w:rsidRPr="000B1FA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 xml:space="preserve">Виноградов А. В. и др. О </w:t>
      </w:r>
      <w:proofErr w:type="spellStart"/>
      <w:r w:rsidRPr="000B1FA4">
        <w:rPr>
          <w:rFonts w:ascii="Times New Roman" w:hAnsi="Times New Roman" w:cs="Times New Roman"/>
          <w:sz w:val="24"/>
          <w:szCs w:val="24"/>
        </w:rPr>
        <w:t>томсоновском</w:t>
      </w:r>
      <w:proofErr w:type="spellEnd"/>
      <w:r w:rsidRPr="000B1FA4">
        <w:rPr>
          <w:rFonts w:ascii="Times New Roman" w:hAnsi="Times New Roman" w:cs="Times New Roman"/>
          <w:sz w:val="24"/>
          <w:szCs w:val="24"/>
        </w:rPr>
        <w:t xml:space="preserve"> лазерно-электронном рентгеновском генераторе для ангиографии //Квантовая электроника. – 2017. – Т. 47. – №. 1. – С. 75-78.</w:t>
      </w:r>
    </w:p>
    <w:p w14:paraId="71DA4961" w14:textId="2A20DFC7" w:rsidR="00430FF4" w:rsidRPr="004232D2" w:rsidRDefault="004232D2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2D2">
        <w:rPr>
          <w:rFonts w:ascii="Times New Roman" w:hAnsi="Times New Roman" w:cs="Times New Roman"/>
          <w:sz w:val="24"/>
          <w:szCs w:val="24"/>
        </w:rPr>
        <w:t>Проект научной программы ИНОК – комптоновского источника монохроматических гамма-квантов НЦФМ / Л. В. Григоренко, Н. В. Антоненко, И. А. Артюков [и др.] // Физмат. – 2023. – Т. 1. – № 3-4. – С. 123-264.</w:t>
      </w:r>
    </w:p>
    <w:p w14:paraId="5E3E0466" w14:textId="77777777" w:rsidR="00430FF4" w:rsidRPr="000B1FA4" w:rsidRDefault="00430FF4" w:rsidP="00430FF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Günther B. et al. The Munich Compact Light Source: biomedical research at a laboratory-scale inverse-Compton synchrotron X-ray source //Microscopy and Microanalysis. – 2018.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24. – №. </w:t>
      </w:r>
      <w:r w:rsidRPr="000B1FA4">
        <w:rPr>
          <w:rFonts w:ascii="Times New Roman" w:hAnsi="Times New Roman" w:cs="Times New Roman"/>
          <w:sz w:val="24"/>
          <w:szCs w:val="24"/>
        </w:rPr>
        <w:t>S1. – С. 984-985.</w:t>
      </w:r>
    </w:p>
    <w:p w14:paraId="1672D539" w14:textId="61390781" w:rsidR="00C74A1B" w:rsidRPr="004232D2" w:rsidRDefault="00430FF4" w:rsidP="004232D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t>Dupraz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K. et al. The </w:t>
      </w:r>
      <w:proofErr w:type="spellStart"/>
      <w:r w:rsidRPr="000B1FA4">
        <w:rPr>
          <w:rFonts w:ascii="Times New Roman" w:hAnsi="Times New Roman" w:cs="Times New Roman"/>
          <w:sz w:val="24"/>
          <w:szCs w:val="24"/>
          <w:lang w:val="en-US"/>
        </w:rPr>
        <w:t>ThomX</w:t>
      </w:r>
      <w:proofErr w:type="spellEnd"/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 ICS source //Physics Open. – 2020. – </w:t>
      </w:r>
      <w:r w:rsidRPr="000B1FA4">
        <w:rPr>
          <w:rFonts w:ascii="Times New Roman" w:hAnsi="Times New Roman" w:cs="Times New Roman"/>
          <w:sz w:val="24"/>
          <w:szCs w:val="24"/>
        </w:rPr>
        <w:t>Т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 xml:space="preserve">. 5. – </w:t>
      </w:r>
      <w:r w:rsidRPr="000B1FA4">
        <w:rPr>
          <w:rFonts w:ascii="Times New Roman" w:hAnsi="Times New Roman" w:cs="Times New Roman"/>
          <w:sz w:val="24"/>
          <w:szCs w:val="24"/>
        </w:rPr>
        <w:t>С</w:t>
      </w:r>
      <w:r w:rsidRPr="000B1FA4">
        <w:rPr>
          <w:rFonts w:ascii="Times New Roman" w:hAnsi="Times New Roman" w:cs="Times New Roman"/>
          <w:sz w:val="24"/>
          <w:szCs w:val="24"/>
          <w:lang w:val="en-US"/>
        </w:rPr>
        <w:t>. 100051.</w:t>
      </w:r>
    </w:p>
    <w:p w14:paraId="1CE102BD" w14:textId="237CC317" w:rsidR="001D63F5" w:rsidRPr="009B0E24" w:rsidRDefault="004232D2" w:rsidP="00295ADD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232D2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свойства атомов в </w:t>
      </w:r>
      <w:proofErr w:type="spellStart"/>
      <w:r w:rsidRPr="004232D2">
        <w:rPr>
          <w:rFonts w:ascii="Times New Roman" w:hAnsi="Times New Roman" w:cs="Times New Roman"/>
          <w:b/>
          <w:bCs/>
          <w:sz w:val="24"/>
          <w:szCs w:val="24"/>
        </w:rPr>
        <w:t>ридберговских</w:t>
      </w:r>
      <w:proofErr w:type="spellEnd"/>
      <w:r w:rsidRPr="004232D2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состояниях</w:t>
      </w:r>
      <w:r w:rsidR="00C74A1B"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вантовое описание изолированного </w:t>
      </w:r>
      <w:proofErr w:type="spellStart"/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ридберговского</w:t>
      </w:r>
      <w:proofErr w:type="spellEnd"/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атома</w:t>
      </w:r>
      <w:r w:rsidR="00C74A1B"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нергетический спектр </w:t>
      </w:r>
      <w:proofErr w:type="spellStart"/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ридберговского</w:t>
      </w:r>
      <w:proofErr w:type="spellEnd"/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атома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о</w:t>
      </w:r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сновные физические параметры изолированного 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з</w:t>
      </w:r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адача Кеплера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</w:t>
      </w:r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ринцип соответствия между классической и квантовой механикой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</w:t>
      </w:r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оведение </w:t>
      </w:r>
      <w:proofErr w:type="spellStart"/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ридберговских</w:t>
      </w:r>
      <w:proofErr w:type="spellEnd"/>
      <w:r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атомов в электрических полях и в плазме</w:t>
      </w:r>
      <w:r w:rsidR="00C74A1B" w:rsidRPr="009B0E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0DEA45" w14:textId="3DDDC7A6" w:rsidR="001D63F5" w:rsidRPr="009B0E24" w:rsidRDefault="00A82B34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Радиационные процессы с участием атомов в </w:t>
      </w:r>
      <w:proofErr w:type="spellStart"/>
      <w:r w:rsidRPr="009B0E24">
        <w:rPr>
          <w:rFonts w:ascii="Times New Roman" w:hAnsi="Times New Roman" w:cs="Times New Roman"/>
          <w:b/>
          <w:bCs/>
          <w:sz w:val="24"/>
          <w:szCs w:val="24"/>
        </w:rPr>
        <w:t>ридберговских</w:t>
      </w:r>
      <w:proofErr w:type="spellEnd"/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состояниях. </w:t>
      </w:r>
      <w:r w:rsid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ероятности спонтанных и вынужденных переходов, коэффициенты Эйнштейна </w:t>
      </w:r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силы осцилляторов переходов и силы линий</w:t>
      </w:r>
      <w:r w:rsid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; с</w:t>
      </w:r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вязанно-свободные радиационные переходы с участием </w:t>
      </w:r>
      <w:proofErr w:type="spellStart"/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ридберговских</w:t>
      </w:r>
      <w:proofErr w:type="spellEnd"/>
      <w:r w:rsidR="004232D2" w:rsidRP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состояний атома</w:t>
      </w:r>
      <w:r w:rsidR="00423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C2F4E2F" w14:textId="7948C484" w:rsidR="00DC747C" w:rsidRPr="009B0E24" w:rsidRDefault="00A82B34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методы возбуждения и регистрации атомов в </w:t>
      </w:r>
      <w:proofErr w:type="spellStart"/>
      <w:r w:rsidRPr="009B0E24">
        <w:rPr>
          <w:rFonts w:ascii="Times New Roman" w:hAnsi="Times New Roman" w:cs="Times New Roman"/>
          <w:b/>
          <w:bCs/>
          <w:sz w:val="24"/>
          <w:szCs w:val="24"/>
        </w:rPr>
        <w:t>ридберговских</w:t>
      </w:r>
      <w:proofErr w:type="spellEnd"/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состояниях: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методы селективного лазерного возбуждения </w:t>
      </w:r>
      <w:proofErr w:type="spellStart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ридберговских</w:t>
      </w:r>
      <w:proofErr w:type="spellEnd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уровней</w:t>
      </w:r>
      <w:r w:rsidRPr="009B0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(двухфотонное и двухступенчатое возбуждение РА), неселективное </w:t>
      </w:r>
      <w:proofErr w:type="spellStart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фотовозбуждение</w:t>
      </w:r>
      <w:proofErr w:type="spellEnd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возбуждение </w:t>
      </w:r>
      <w:proofErr w:type="spellStart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ридберговских</w:t>
      </w:r>
      <w:proofErr w:type="spellEnd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уровней в столкновениях с электронами и нейтральными частицами, заселение </w:t>
      </w:r>
      <w:proofErr w:type="spellStart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ридберговских</w:t>
      </w:r>
      <w:proofErr w:type="spellEnd"/>
      <w:r w:rsidRPr="009B0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уровней в процессах электрон-ионной рекомбинации и перезарядки положительного и отрицательного ионов</w:t>
      </w:r>
    </w:p>
    <w:p w14:paraId="4148CB2A" w14:textId="39E26286" w:rsidR="00A82B34" w:rsidRPr="006B3375" w:rsidRDefault="006B3375" w:rsidP="006B337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Элементарные процессы столкновения </w:t>
      </w:r>
      <w:proofErr w:type="spellStart"/>
      <w:r w:rsidRPr="006B3375">
        <w:rPr>
          <w:rFonts w:ascii="Times New Roman" w:hAnsi="Times New Roman" w:cs="Times New Roman"/>
          <w:b/>
          <w:bCs/>
          <w:sz w:val="24"/>
          <w:szCs w:val="24"/>
        </w:rPr>
        <w:t>ридберговских</w:t>
      </w:r>
      <w:proofErr w:type="spellEnd"/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атомов с нейтральными и заряженными частицами</w:t>
      </w:r>
      <w:r w:rsidR="00A82B34" w:rsidRPr="009B0E2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типы элементарных </w:t>
      </w:r>
      <w:proofErr w:type="spellStart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столкновительных</w:t>
      </w:r>
      <w:proofErr w:type="spellEnd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процессов с участием </w:t>
      </w:r>
      <w:proofErr w:type="spellStart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ридберговских</w:t>
      </w:r>
      <w:proofErr w:type="spellEnd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атомов</w:t>
      </w:r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 м</w:t>
      </w:r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еханизмы рассеяния возмущающей частицы на слабосвязанном (</w:t>
      </w:r>
      <w:proofErr w:type="spellStart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квазисвободном</w:t>
      </w:r>
      <w:proofErr w:type="spellEnd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электроне и на ионном остове (атомном остатке) </w:t>
      </w:r>
      <w:proofErr w:type="spellStart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ридберговского</w:t>
      </w:r>
      <w:proofErr w:type="spellEnd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атома</w:t>
      </w:r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упругие, </w:t>
      </w:r>
      <w:proofErr w:type="spellStart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квазиупругие</w:t>
      </w:r>
      <w:proofErr w:type="spellEnd"/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неупругие столкновения; п</w:t>
      </w:r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рямая и ассоциативная ионизация</w:t>
      </w:r>
      <w:r w:rsidRPr="006B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FF22875" w14:textId="4D893D98" w:rsidR="00DC747C" w:rsidRPr="009B0E24" w:rsidRDefault="006B3375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3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Уширение и сдвиг спектральных линий </w:t>
      </w:r>
      <w:proofErr w:type="spellStart"/>
      <w:r w:rsidRPr="006B3375">
        <w:rPr>
          <w:rFonts w:ascii="Times New Roman" w:hAnsi="Times New Roman" w:cs="Times New Roman"/>
          <w:b/>
          <w:bCs/>
          <w:sz w:val="24"/>
          <w:szCs w:val="24"/>
        </w:rPr>
        <w:t>ридберговских</w:t>
      </w:r>
      <w:proofErr w:type="spellEnd"/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серий атомов в газах</w:t>
      </w:r>
      <w:r w:rsidR="00A82B34" w:rsidRPr="009B0E2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>Ударное и квазистатическое уширение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>длин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рассеяния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>ффект Рамзауэра в рассеянии медленных электронов на атомах инертных газов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>отенциальное и резонансное рассеяние</w:t>
      </w:r>
      <w:r>
        <w:rPr>
          <w:rFonts w:ascii="Times New Roman" w:hAnsi="Times New Roman" w:cs="Times New Roman"/>
          <w:b/>
          <w:bCs/>
          <w:sz w:val="24"/>
          <w:szCs w:val="24"/>
        </w:rPr>
        <w:t>; резонансы формы; у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ширение и сдвиг высоковозбужденных уровней в газе на переходах между </w:t>
      </w:r>
      <w:proofErr w:type="spellStart"/>
      <w:r w:rsidRPr="006B3375">
        <w:rPr>
          <w:rFonts w:ascii="Times New Roman" w:hAnsi="Times New Roman" w:cs="Times New Roman"/>
          <w:b/>
          <w:bCs/>
          <w:sz w:val="24"/>
          <w:szCs w:val="24"/>
        </w:rPr>
        <w:t>сильновозбужденном</w:t>
      </w:r>
      <w:proofErr w:type="spellEnd"/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B3375">
        <w:rPr>
          <w:rFonts w:ascii="Times New Roman" w:hAnsi="Times New Roman" w:cs="Times New Roman"/>
          <w:b/>
          <w:bCs/>
          <w:sz w:val="24"/>
          <w:szCs w:val="24"/>
        </w:rPr>
        <w:t>слабовозбужденном</w:t>
      </w:r>
      <w:proofErr w:type="spellEnd"/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уровнями атома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ва механизма уширения при рассеянии возмущающего нейтрального атома на </w:t>
      </w:r>
      <w:proofErr w:type="spellStart"/>
      <w:r w:rsidRPr="006B3375">
        <w:rPr>
          <w:rFonts w:ascii="Times New Roman" w:hAnsi="Times New Roman" w:cs="Times New Roman"/>
          <w:b/>
          <w:bCs/>
          <w:sz w:val="24"/>
          <w:szCs w:val="24"/>
        </w:rPr>
        <w:t>квазисвободном</w:t>
      </w:r>
      <w:proofErr w:type="spellEnd"/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электроне и ионном остове </w:t>
      </w:r>
      <w:proofErr w:type="spellStart"/>
      <w:r w:rsidRPr="006B3375">
        <w:rPr>
          <w:rFonts w:ascii="Times New Roman" w:hAnsi="Times New Roman" w:cs="Times New Roman"/>
          <w:b/>
          <w:bCs/>
          <w:sz w:val="24"/>
          <w:szCs w:val="24"/>
        </w:rPr>
        <w:t>ридберговского</w:t>
      </w:r>
      <w:proofErr w:type="spellEnd"/>
      <w:r w:rsidRPr="006B3375">
        <w:rPr>
          <w:rFonts w:ascii="Times New Roman" w:hAnsi="Times New Roman" w:cs="Times New Roman"/>
          <w:b/>
          <w:bCs/>
          <w:sz w:val="24"/>
          <w:szCs w:val="24"/>
        </w:rPr>
        <w:t xml:space="preserve"> атома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8D278E" w14:textId="07E72703" w:rsidR="00A82B34" w:rsidRPr="009B0E24" w:rsidRDefault="00A82B34" w:rsidP="00A82B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="006B3375">
        <w:rPr>
          <w:rFonts w:ascii="Times New Roman" w:hAnsi="Times New Roman" w:cs="Times New Roman"/>
          <w:sz w:val="24"/>
          <w:szCs w:val="24"/>
          <w:u w:val="single"/>
        </w:rPr>
        <w:t xml:space="preserve"> к темам 19-23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7DCB4663" w14:textId="57A64B45" w:rsidR="00A82B3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Б.М. Смирнов, Высоковозбужденные состояния атомов, Успехи физических наук¸ Том </w:t>
      </w:r>
      <w:r w:rsidRPr="000B1FA4">
        <w:rPr>
          <w:rFonts w:ascii="Times New Roman" w:hAnsi="Times New Roman" w:cs="Times New Roman"/>
          <w:b/>
          <w:iCs/>
          <w:sz w:val="24"/>
          <w:szCs w:val="24"/>
        </w:rPr>
        <w:t>131</w:t>
      </w:r>
      <w:r w:rsidRPr="000B1FA4">
        <w:rPr>
          <w:rFonts w:ascii="Times New Roman" w:hAnsi="Times New Roman" w:cs="Times New Roman"/>
          <w:bCs/>
          <w:iCs/>
          <w:sz w:val="24"/>
          <w:szCs w:val="24"/>
        </w:rPr>
        <w:t>, сс. 577–616 (1980)</w:t>
      </w:r>
    </w:p>
    <w:p w14:paraId="58827196" w14:textId="03D73743" w:rsidR="006B3375" w:rsidRPr="000B1FA4" w:rsidRDefault="006B3375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B3375">
        <w:rPr>
          <w:rFonts w:ascii="Times New Roman" w:hAnsi="Times New Roman" w:cs="Times New Roman"/>
          <w:bCs/>
          <w:iCs/>
          <w:sz w:val="24"/>
          <w:szCs w:val="24"/>
        </w:rPr>
        <w:t>Д. </w:t>
      </w:r>
      <w:proofErr w:type="spellStart"/>
      <w:r w:rsidRPr="006B3375">
        <w:rPr>
          <w:rFonts w:ascii="Times New Roman" w:hAnsi="Times New Roman" w:cs="Times New Roman"/>
          <w:bCs/>
          <w:iCs/>
          <w:sz w:val="24"/>
          <w:szCs w:val="24"/>
        </w:rPr>
        <w:t>Клеппнер</w:t>
      </w:r>
      <w:proofErr w:type="spellEnd"/>
      <w:r w:rsidRPr="006B3375">
        <w:rPr>
          <w:rFonts w:ascii="Times New Roman" w:hAnsi="Times New Roman" w:cs="Times New Roman"/>
          <w:bCs/>
          <w:iCs/>
          <w:sz w:val="24"/>
          <w:szCs w:val="24"/>
        </w:rPr>
        <w:t>, М. </w:t>
      </w:r>
      <w:proofErr w:type="spellStart"/>
      <w:r w:rsidRPr="006B3375">
        <w:rPr>
          <w:rFonts w:ascii="Times New Roman" w:hAnsi="Times New Roman" w:cs="Times New Roman"/>
          <w:bCs/>
          <w:iCs/>
          <w:sz w:val="24"/>
          <w:szCs w:val="24"/>
        </w:rPr>
        <w:t>Литтман</w:t>
      </w:r>
      <w:proofErr w:type="spellEnd"/>
      <w:r w:rsidRPr="006B3375">
        <w:rPr>
          <w:rFonts w:ascii="Times New Roman" w:hAnsi="Times New Roman" w:cs="Times New Roman"/>
          <w:bCs/>
          <w:iCs/>
          <w:sz w:val="24"/>
          <w:szCs w:val="24"/>
        </w:rPr>
        <w:t>, М. Циммерман, “</w:t>
      </w:r>
      <w:proofErr w:type="spellStart"/>
      <w:r w:rsidRPr="006B3375">
        <w:rPr>
          <w:rFonts w:ascii="Times New Roman" w:hAnsi="Times New Roman" w:cs="Times New Roman"/>
          <w:bCs/>
          <w:i/>
          <w:iCs/>
          <w:sz w:val="24"/>
          <w:szCs w:val="24"/>
        </w:rPr>
        <w:t>Cильно</w:t>
      </w:r>
      <w:proofErr w:type="spellEnd"/>
      <w:r w:rsidRPr="006B33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возбужденные атомы</w:t>
      </w:r>
      <w:r w:rsidRPr="006B3375">
        <w:rPr>
          <w:rFonts w:ascii="Times New Roman" w:hAnsi="Times New Roman" w:cs="Times New Roman"/>
          <w:bCs/>
          <w:iCs/>
          <w:sz w:val="24"/>
          <w:szCs w:val="24"/>
        </w:rPr>
        <w:t>”, Успехи физических наук, Том 137, № 2 339–360 (1982).</w:t>
      </w:r>
    </w:p>
    <w:p w14:paraId="21A2760D" w14:textId="417FDF3C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B1FA4">
        <w:rPr>
          <w:rFonts w:ascii="Times New Roman" w:hAnsi="Times New Roman" w:cs="Times New Roman"/>
          <w:bCs/>
          <w:iCs/>
          <w:sz w:val="24"/>
          <w:szCs w:val="24"/>
        </w:rPr>
        <w:t>Ридберговские</w:t>
      </w:r>
      <w:proofErr w:type="spellEnd"/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 состояния атомов и молекул, под редакцией Р. </w:t>
      </w:r>
      <w:proofErr w:type="spellStart"/>
      <w:r w:rsidRPr="000B1FA4">
        <w:rPr>
          <w:rFonts w:ascii="Times New Roman" w:hAnsi="Times New Roman" w:cs="Times New Roman"/>
          <w:bCs/>
          <w:iCs/>
          <w:sz w:val="24"/>
          <w:szCs w:val="24"/>
        </w:rPr>
        <w:t>Стеббингса</w:t>
      </w:r>
      <w:proofErr w:type="spellEnd"/>
      <w:r w:rsidRPr="000B1FA4">
        <w:rPr>
          <w:rFonts w:ascii="Times New Roman" w:hAnsi="Times New Roman" w:cs="Times New Roman"/>
          <w:bCs/>
          <w:iCs/>
          <w:sz w:val="24"/>
          <w:szCs w:val="24"/>
        </w:rPr>
        <w:t xml:space="preserve"> и Ф. </w:t>
      </w:r>
      <w:proofErr w:type="spellStart"/>
      <w:r w:rsidRPr="000B1FA4">
        <w:rPr>
          <w:rFonts w:ascii="Times New Roman" w:hAnsi="Times New Roman" w:cs="Times New Roman"/>
          <w:bCs/>
          <w:iCs/>
          <w:sz w:val="24"/>
          <w:szCs w:val="24"/>
        </w:rPr>
        <w:t>Даннинга</w:t>
      </w:r>
      <w:proofErr w:type="spellEnd"/>
      <w:r w:rsidRPr="000B1FA4">
        <w:rPr>
          <w:rFonts w:ascii="Times New Roman" w:hAnsi="Times New Roman" w:cs="Times New Roman"/>
          <w:bCs/>
          <w:iCs/>
          <w:sz w:val="24"/>
          <w:szCs w:val="24"/>
        </w:rPr>
        <w:t>, Мир, Москва, 1985.</w:t>
      </w:r>
    </w:p>
    <w:p w14:paraId="61A3C701" w14:textId="6954F818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 xml:space="preserve">В.С. Лебедев, </w:t>
      </w:r>
      <w:proofErr w:type="spellStart"/>
      <w:r w:rsidRPr="000B1FA4">
        <w:rPr>
          <w:rFonts w:ascii="Times New Roman" w:hAnsi="Times New Roman" w:cs="Times New Roman"/>
          <w:iCs/>
          <w:sz w:val="24"/>
          <w:szCs w:val="24"/>
        </w:rPr>
        <w:t>Столкновительные</w:t>
      </w:r>
      <w:proofErr w:type="spellEnd"/>
      <w:r w:rsidRPr="000B1FA4">
        <w:rPr>
          <w:rFonts w:ascii="Times New Roman" w:hAnsi="Times New Roman" w:cs="Times New Roman"/>
          <w:iCs/>
          <w:sz w:val="24"/>
          <w:szCs w:val="24"/>
        </w:rPr>
        <w:t xml:space="preserve"> процессы в слабоионизованной плазме с участием высоковозбужденных атомов, в кн.: “Энциклопедия низкотемпературной плазмы” под ред. В.Е. Фортова, Серия Б, Том V-1,Часть II, Раздел IV, Глава 9, сс. 183-253, </w:t>
      </w:r>
      <w:proofErr w:type="spellStart"/>
      <w:r w:rsidRPr="000B1FA4">
        <w:rPr>
          <w:rFonts w:ascii="Times New Roman" w:hAnsi="Times New Roman" w:cs="Times New Roman"/>
          <w:iCs/>
          <w:sz w:val="24"/>
          <w:szCs w:val="24"/>
        </w:rPr>
        <w:t>Mосква</w:t>
      </w:r>
      <w:proofErr w:type="spellEnd"/>
      <w:r w:rsidRPr="000B1FA4">
        <w:rPr>
          <w:rFonts w:ascii="Times New Roman" w:hAnsi="Times New Roman" w:cs="Times New Roman"/>
          <w:iCs/>
          <w:sz w:val="24"/>
          <w:szCs w:val="24"/>
        </w:rPr>
        <w:t>, Янус-К (2007).</w:t>
      </w:r>
    </w:p>
    <w:p w14:paraId="7BBE986B" w14:textId="3DF6BE31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1FA4">
        <w:rPr>
          <w:rFonts w:ascii="Times New Roman" w:hAnsi="Times New Roman" w:cs="Times New Roman"/>
          <w:iCs/>
          <w:sz w:val="24"/>
          <w:szCs w:val="24"/>
        </w:rPr>
        <w:t xml:space="preserve">Я.Б. Зельдович, Ю.П. Райзер. Физика ударных волн и высокотемпературных гидродинамических явлений (Наука, Москва, 1966), </w:t>
      </w:r>
      <w:r w:rsidR="006B3375" w:rsidRPr="006B3375">
        <w:rPr>
          <w:rFonts w:ascii="Times New Roman" w:hAnsi="Times New Roman" w:cs="Times New Roman"/>
          <w:sz w:val="24"/>
          <w:szCs w:val="24"/>
        </w:rPr>
        <w:t>Гл. 5: Поглощение и испускание излучения в газах при высоких температурах.</w:t>
      </w:r>
    </w:p>
    <w:p w14:paraId="2BE7E94A" w14:textId="27BE151F" w:rsidR="00A82B34" w:rsidRPr="000B1FA4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T.</w:t>
      </w:r>
      <w:proofErr w:type="gramStart"/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F.Gallagher</w:t>
      </w:r>
      <w:proofErr w:type="spellEnd"/>
      <w:proofErr w:type="gramEnd"/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, Rydberg Atoms (Cambridge University Press, Cambridge 1994).</w:t>
      </w:r>
    </w:p>
    <w:p w14:paraId="423CFF35" w14:textId="6803A317" w:rsidR="00A82B34" w:rsidRPr="006B3375" w:rsidRDefault="00A82B34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V.S. Lebedev and I.L. </w:t>
      </w:r>
      <w:proofErr w:type="spellStart"/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Beigman</w:t>
      </w:r>
      <w:proofErr w:type="spellEnd"/>
      <w:r w:rsidRPr="000B1FA4">
        <w:rPr>
          <w:rFonts w:ascii="Times New Roman" w:hAnsi="Times New Roman" w:cs="Times New Roman"/>
          <w:iCs/>
          <w:sz w:val="24"/>
          <w:szCs w:val="24"/>
          <w:lang w:val="en-US"/>
        </w:rPr>
        <w:t>, Physics of Highly Excited Atoms and Ions (Springer-Verlag, Berlin, New York, London, 1998, 302 pages).</w:t>
      </w:r>
    </w:p>
    <w:p w14:paraId="5184F5D8" w14:textId="0459972E" w:rsidR="006B3375" w:rsidRPr="006B3375" w:rsidRDefault="006B3375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3375">
        <w:rPr>
          <w:rFonts w:ascii="Times New Roman" w:hAnsi="Times New Roman" w:cs="Times New Roman"/>
          <w:sz w:val="24"/>
          <w:szCs w:val="24"/>
        </w:rPr>
        <w:t xml:space="preserve">Л.Д. Ландау, Е.М. Лифшиц. </w:t>
      </w:r>
      <w:r w:rsidRPr="006B3375">
        <w:rPr>
          <w:rFonts w:ascii="Times New Roman" w:hAnsi="Times New Roman" w:cs="Times New Roman"/>
          <w:i/>
          <w:sz w:val="24"/>
          <w:szCs w:val="24"/>
        </w:rPr>
        <w:t>Квантовая механика</w:t>
      </w:r>
      <w:r w:rsidRPr="006B3375">
        <w:rPr>
          <w:rFonts w:ascii="Times New Roman" w:hAnsi="Times New Roman" w:cs="Times New Roman"/>
          <w:sz w:val="24"/>
          <w:szCs w:val="24"/>
        </w:rPr>
        <w:t xml:space="preserve"> (Наука, Москва, 1974).</w:t>
      </w:r>
    </w:p>
    <w:p w14:paraId="049FAAB5" w14:textId="6B577C00" w:rsidR="006B3375" w:rsidRDefault="006B3375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375">
        <w:rPr>
          <w:rFonts w:ascii="Times New Roman" w:hAnsi="Times New Roman" w:cs="Times New Roman"/>
          <w:sz w:val="24"/>
          <w:szCs w:val="24"/>
        </w:rPr>
        <w:t xml:space="preserve">Л.Д. Ландау, Е.М. Лифшиц. </w:t>
      </w:r>
      <w:r w:rsidRPr="006B3375">
        <w:rPr>
          <w:rFonts w:ascii="Times New Roman" w:hAnsi="Times New Roman" w:cs="Times New Roman"/>
          <w:i/>
          <w:sz w:val="24"/>
          <w:szCs w:val="24"/>
        </w:rPr>
        <w:t>Механика</w:t>
      </w:r>
      <w:r w:rsidRPr="006B3375">
        <w:rPr>
          <w:rFonts w:ascii="Times New Roman" w:hAnsi="Times New Roman" w:cs="Times New Roman"/>
          <w:sz w:val="24"/>
          <w:szCs w:val="24"/>
        </w:rPr>
        <w:t xml:space="preserve"> (Наука, Москва, 1973).</w:t>
      </w:r>
    </w:p>
    <w:p w14:paraId="11C4700A" w14:textId="68F9EA2E" w:rsidR="006B3375" w:rsidRDefault="006B3375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375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6B3375">
        <w:rPr>
          <w:rFonts w:ascii="Times New Roman" w:hAnsi="Times New Roman" w:cs="Times New Roman"/>
          <w:sz w:val="24"/>
          <w:szCs w:val="24"/>
        </w:rPr>
        <w:t>Собельман</w:t>
      </w:r>
      <w:proofErr w:type="spellEnd"/>
      <w:r w:rsidRPr="006B3375">
        <w:rPr>
          <w:rFonts w:ascii="Times New Roman" w:hAnsi="Times New Roman" w:cs="Times New Roman"/>
          <w:sz w:val="24"/>
          <w:szCs w:val="24"/>
        </w:rPr>
        <w:t xml:space="preserve">. </w:t>
      </w:r>
      <w:r w:rsidRPr="006B3375">
        <w:rPr>
          <w:rFonts w:ascii="Times New Roman" w:hAnsi="Times New Roman" w:cs="Times New Roman"/>
          <w:i/>
          <w:sz w:val="24"/>
          <w:szCs w:val="24"/>
        </w:rPr>
        <w:t>Введение в теорию атомных спектров</w:t>
      </w:r>
      <w:r w:rsidRPr="006B3375">
        <w:rPr>
          <w:rFonts w:ascii="Times New Roman" w:hAnsi="Times New Roman" w:cs="Times New Roman"/>
          <w:sz w:val="24"/>
          <w:szCs w:val="24"/>
        </w:rPr>
        <w:t xml:space="preserve"> (Наука, Москва, 1977).</w:t>
      </w:r>
    </w:p>
    <w:p w14:paraId="6DACE7B1" w14:textId="0E7E4BDC" w:rsidR="006B3375" w:rsidRDefault="006B3375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375">
        <w:rPr>
          <w:rFonts w:ascii="Times New Roman" w:hAnsi="Times New Roman" w:cs="Times New Roman"/>
          <w:sz w:val="24"/>
          <w:szCs w:val="24"/>
        </w:rPr>
        <w:t xml:space="preserve">Л.А. Вайнштейн, И.И. </w:t>
      </w:r>
      <w:proofErr w:type="spellStart"/>
      <w:r w:rsidRPr="006B3375">
        <w:rPr>
          <w:rFonts w:ascii="Times New Roman" w:hAnsi="Times New Roman" w:cs="Times New Roman"/>
          <w:sz w:val="24"/>
          <w:szCs w:val="24"/>
        </w:rPr>
        <w:t>Собельман</w:t>
      </w:r>
      <w:proofErr w:type="spellEnd"/>
      <w:r w:rsidRPr="006B3375">
        <w:rPr>
          <w:rFonts w:ascii="Times New Roman" w:hAnsi="Times New Roman" w:cs="Times New Roman"/>
          <w:sz w:val="24"/>
          <w:szCs w:val="24"/>
        </w:rPr>
        <w:t>, Е.А. Юков. Возбуждение атомов и уширение спектральных линий (Наука, Москва, 1979).</w:t>
      </w:r>
    </w:p>
    <w:p w14:paraId="15EDA14F" w14:textId="6816CE66" w:rsidR="006B3375" w:rsidRDefault="006B3375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37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B3375">
        <w:rPr>
          <w:rFonts w:ascii="Times New Roman" w:hAnsi="Times New Roman" w:cs="Times New Roman"/>
          <w:sz w:val="24"/>
          <w:szCs w:val="24"/>
        </w:rPr>
        <w:t>Баранже</w:t>
      </w:r>
      <w:proofErr w:type="spellEnd"/>
      <w:r w:rsidRPr="006B3375">
        <w:rPr>
          <w:rFonts w:ascii="Times New Roman" w:hAnsi="Times New Roman" w:cs="Times New Roman"/>
          <w:sz w:val="24"/>
          <w:szCs w:val="24"/>
        </w:rPr>
        <w:t xml:space="preserve">. Уширение спектральных линий в плазме. Гл. 13. В кн.: </w:t>
      </w:r>
      <w:r w:rsidRPr="006B3375">
        <w:rPr>
          <w:rFonts w:ascii="Times New Roman" w:hAnsi="Times New Roman" w:cs="Times New Roman"/>
          <w:i/>
          <w:sz w:val="24"/>
          <w:szCs w:val="24"/>
        </w:rPr>
        <w:t>Атомные и молекулярные процессы</w:t>
      </w:r>
      <w:r w:rsidRPr="006B3375">
        <w:rPr>
          <w:rFonts w:ascii="Times New Roman" w:hAnsi="Times New Roman" w:cs="Times New Roman"/>
          <w:sz w:val="24"/>
          <w:szCs w:val="24"/>
        </w:rPr>
        <w:t>, под ред. Д. Бейтса (Мир, Москва, 1964).</w:t>
      </w:r>
    </w:p>
    <w:p w14:paraId="2575D478" w14:textId="3082EAB0" w:rsidR="006B3375" w:rsidRPr="006B3375" w:rsidRDefault="006B3375" w:rsidP="009B0E2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375">
        <w:rPr>
          <w:rFonts w:ascii="Times New Roman" w:hAnsi="Times New Roman" w:cs="Times New Roman"/>
          <w:sz w:val="24"/>
          <w:szCs w:val="24"/>
        </w:rPr>
        <w:t xml:space="preserve">В.П. Крайнов, Б.М. Смирнов. </w:t>
      </w:r>
      <w:proofErr w:type="spellStart"/>
      <w:r w:rsidRPr="006B3375">
        <w:rPr>
          <w:rFonts w:ascii="Times New Roman" w:hAnsi="Times New Roman" w:cs="Times New Roman"/>
          <w:i/>
          <w:sz w:val="24"/>
          <w:szCs w:val="24"/>
        </w:rPr>
        <w:t>Излучательные</w:t>
      </w:r>
      <w:proofErr w:type="spellEnd"/>
      <w:r w:rsidRPr="006B3375">
        <w:rPr>
          <w:rFonts w:ascii="Times New Roman" w:hAnsi="Times New Roman" w:cs="Times New Roman"/>
          <w:i/>
          <w:sz w:val="24"/>
          <w:szCs w:val="24"/>
        </w:rPr>
        <w:t xml:space="preserve"> процессы в атомной физике</w:t>
      </w:r>
      <w:r w:rsidRPr="006B3375">
        <w:rPr>
          <w:rFonts w:ascii="Times New Roman" w:hAnsi="Times New Roman" w:cs="Times New Roman"/>
          <w:sz w:val="24"/>
          <w:szCs w:val="24"/>
        </w:rPr>
        <w:t xml:space="preserve"> (Высшая школа, Москва, 1983).</w:t>
      </w:r>
    </w:p>
    <w:p w14:paraId="63F804DF" w14:textId="400DD315" w:rsidR="00F671B5" w:rsidRPr="009B0E24" w:rsidRDefault="0068591B" w:rsidP="00295A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E24">
        <w:rPr>
          <w:rFonts w:ascii="Times New Roman" w:hAnsi="Times New Roman" w:cs="Times New Roman"/>
          <w:b/>
          <w:sz w:val="24"/>
          <w:szCs w:val="24"/>
        </w:rPr>
        <w:t>Эффект Керра. Самофокусировка. Критическая мощность самофокусировки.</w:t>
      </w:r>
    </w:p>
    <w:p w14:paraId="0B3DA293" w14:textId="6D67A065" w:rsidR="0068591B" w:rsidRPr="009B0E24" w:rsidRDefault="0068591B" w:rsidP="0068591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3B8145BE" w14:textId="72D4868E" w:rsidR="0068591B" w:rsidRPr="000B1FA4" w:rsidRDefault="0068591B" w:rsidP="009B0E2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FA4">
        <w:rPr>
          <w:rFonts w:ascii="Times New Roman" w:hAnsi="Times New Roman" w:cs="Times New Roman"/>
          <w:sz w:val="24"/>
          <w:szCs w:val="24"/>
        </w:rPr>
        <w:t>Аскарьян</w:t>
      </w:r>
      <w:proofErr w:type="spellEnd"/>
      <w:r w:rsidRPr="000B1FA4">
        <w:rPr>
          <w:rFonts w:ascii="Times New Roman" w:hAnsi="Times New Roman" w:cs="Times New Roman"/>
          <w:sz w:val="24"/>
          <w:szCs w:val="24"/>
        </w:rPr>
        <w:t>, Г. А. (1973). Эффект самофокусировки. Успехи физических наук, 111(10), 249-260.</w:t>
      </w:r>
    </w:p>
    <w:p w14:paraId="5E3AF3D7" w14:textId="64692D68" w:rsidR="0068591B" w:rsidRPr="000B1FA4" w:rsidRDefault="0068591B" w:rsidP="009B0E2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Ахманов, С. А., Сухоруков, А. П., Хохлов, Р. В. (1967). Самофокусировка и дифракция света в нелинейной среде. Успехи физических наук, 93(9), 19-70.</w:t>
      </w:r>
    </w:p>
    <w:p w14:paraId="6BFEC4AF" w14:textId="1277930B" w:rsidR="0068591B" w:rsidRPr="000B1FA4" w:rsidRDefault="0068591B" w:rsidP="009B0E2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Маненков, А. А. (2011). Самофокусировка лазерных пучков: современное состояние и перспективы исследований. Успехи физических наук, 181(1), 107-112.</w:t>
      </w:r>
    </w:p>
    <w:p w14:paraId="3E79F24E" w14:textId="2256FCD5" w:rsidR="00DC747C" w:rsidRPr="009B0E24" w:rsidRDefault="0068591B" w:rsidP="00295ADD">
      <w:pPr>
        <w:pStyle w:val="a4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24">
        <w:rPr>
          <w:rFonts w:ascii="Times New Roman" w:hAnsi="Times New Roman" w:cs="Times New Roman"/>
          <w:b/>
          <w:sz w:val="24"/>
          <w:szCs w:val="24"/>
        </w:rPr>
        <w:t>Ионизация. Параметр Келдыша.</w:t>
      </w:r>
    </w:p>
    <w:p w14:paraId="7E2E2921" w14:textId="5DF678E5" w:rsidR="0068591B" w:rsidRPr="009B0E24" w:rsidRDefault="0068591B" w:rsidP="0068591B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E24">
        <w:rPr>
          <w:rFonts w:ascii="Times New Roman" w:hAnsi="Times New Roman" w:cs="Times New Roman"/>
          <w:sz w:val="24"/>
          <w:szCs w:val="24"/>
          <w:u w:val="single"/>
        </w:rPr>
        <w:t>Рекомендуемая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B0E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9B0E24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5388C31B" w14:textId="051497AD" w:rsidR="0068591B" w:rsidRPr="000B1FA4" w:rsidRDefault="0068591B" w:rsidP="009B0E2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Келдыш, Л. В. (1965). Ионизация в поле сильной электромагнитной волны. Журнал экспериментальной и теоретической физики, 47(5), 1945-1958.</w:t>
      </w:r>
    </w:p>
    <w:p w14:paraId="020B8644" w14:textId="115FAEB5" w:rsidR="0068591B" w:rsidRPr="000B1FA4" w:rsidRDefault="0068591B" w:rsidP="009B0E2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FA4">
        <w:rPr>
          <w:rFonts w:ascii="Times New Roman" w:hAnsi="Times New Roman" w:cs="Times New Roman"/>
          <w:sz w:val="24"/>
          <w:szCs w:val="24"/>
        </w:rPr>
        <w:t>Попов, В. С. (2004). Туннельная и многофотонная ионизация атомов и ионов в сильном лазерном поле (теория Келдыша). Успехи физических наук, 174(9), 921-951.</w:t>
      </w:r>
    </w:p>
    <w:p w14:paraId="1EBE197E" w14:textId="5E675F1A" w:rsidR="0068591B" w:rsidRPr="000B1FA4" w:rsidRDefault="0068591B" w:rsidP="009B0E24">
      <w:pPr>
        <w:pStyle w:val="a4"/>
        <w:numPr>
          <w:ilvl w:val="0"/>
          <w:numId w:val="2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B1FA4">
        <w:rPr>
          <w:rFonts w:ascii="Times New Roman" w:hAnsi="Times New Roman" w:cs="Times New Roman"/>
          <w:sz w:val="24"/>
          <w:szCs w:val="24"/>
        </w:rPr>
        <w:t>Карнаков</w:t>
      </w:r>
      <w:proofErr w:type="spellEnd"/>
      <w:r w:rsidRPr="000B1FA4">
        <w:rPr>
          <w:rFonts w:ascii="Times New Roman" w:hAnsi="Times New Roman" w:cs="Times New Roman"/>
          <w:sz w:val="24"/>
          <w:szCs w:val="24"/>
        </w:rPr>
        <w:t>, Б. М., Мур, В. Д., Попов, В. С. (2008). К теории ионизации Келдыша в случае ультракоротких лазерных импульсов. Письма в Журнал экспериментальной и теоретической физики, 88(7), 495-499.</w:t>
      </w:r>
    </w:p>
    <w:sectPr w:rsidR="0068591B" w:rsidRPr="000B1FA4" w:rsidSect="00AB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8EC"/>
    <w:multiLevelType w:val="hybridMultilevel"/>
    <w:tmpl w:val="1D10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A7E"/>
    <w:multiLevelType w:val="hybridMultilevel"/>
    <w:tmpl w:val="F3906D4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1D9689D"/>
    <w:multiLevelType w:val="hybridMultilevel"/>
    <w:tmpl w:val="E4145E1A"/>
    <w:lvl w:ilvl="0" w:tplc="C3D8B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42C02"/>
    <w:multiLevelType w:val="hybridMultilevel"/>
    <w:tmpl w:val="EC78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43E7"/>
    <w:multiLevelType w:val="hybridMultilevel"/>
    <w:tmpl w:val="92CAB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E3A98"/>
    <w:multiLevelType w:val="hybridMultilevel"/>
    <w:tmpl w:val="83AE4422"/>
    <w:lvl w:ilvl="0" w:tplc="3CEEC0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6599B"/>
    <w:multiLevelType w:val="hybridMultilevel"/>
    <w:tmpl w:val="CA547462"/>
    <w:lvl w:ilvl="0" w:tplc="70BC47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A5ABC"/>
    <w:multiLevelType w:val="hybridMultilevel"/>
    <w:tmpl w:val="39FE4C4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5E27B65"/>
    <w:multiLevelType w:val="hybridMultilevel"/>
    <w:tmpl w:val="5DC49F08"/>
    <w:lvl w:ilvl="0" w:tplc="203293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004B"/>
    <w:multiLevelType w:val="multilevel"/>
    <w:tmpl w:val="C666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55EDB"/>
    <w:multiLevelType w:val="hybridMultilevel"/>
    <w:tmpl w:val="6DA2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099D"/>
    <w:multiLevelType w:val="hybridMultilevel"/>
    <w:tmpl w:val="FFB6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2023"/>
    <w:multiLevelType w:val="hybridMultilevel"/>
    <w:tmpl w:val="2904D47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6D43367"/>
    <w:multiLevelType w:val="hybridMultilevel"/>
    <w:tmpl w:val="7944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5772"/>
    <w:multiLevelType w:val="hybridMultilevel"/>
    <w:tmpl w:val="F2DE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329C"/>
    <w:multiLevelType w:val="hybridMultilevel"/>
    <w:tmpl w:val="FCBA38C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2C54B4F"/>
    <w:multiLevelType w:val="hybridMultilevel"/>
    <w:tmpl w:val="21EE2B38"/>
    <w:lvl w:ilvl="0" w:tplc="70BC47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36698"/>
    <w:multiLevelType w:val="hybridMultilevel"/>
    <w:tmpl w:val="39E4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36F9E"/>
    <w:multiLevelType w:val="hybridMultilevel"/>
    <w:tmpl w:val="88DE36FA"/>
    <w:lvl w:ilvl="0" w:tplc="203293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87A18"/>
    <w:multiLevelType w:val="multilevel"/>
    <w:tmpl w:val="9DE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33085"/>
    <w:multiLevelType w:val="hybridMultilevel"/>
    <w:tmpl w:val="250C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44B7F"/>
    <w:multiLevelType w:val="hybridMultilevel"/>
    <w:tmpl w:val="94C4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5A60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302A8"/>
    <w:multiLevelType w:val="hybridMultilevel"/>
    <w:tmpl w:val="0858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10E1C"/>
    <w:multiLevelType w:val="hybridMultilevel"/>
    <w:tmpl w:val="E752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30F26"/>
    <w:multiLevelType w:val="hybridMultilevel"/>
    <w:tmpl w:val="90E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B697D"/>
    <w:multiLevelType w:val="hybridMultilevel"/>
    <w:tmpl w:val="7248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738"/>
    <w:multiLevelType w:val="hybridMultilevel"/>
    <w:tmpl w:val="50287FD2"/>
    <w:lvl w:ilvl="0" w:tplc="203293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F4153DC"/>
    <w:multiLevelType w:val="hybridMultilevel"/>
    <w:tmpl w:val="E5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41D53"/>
    <w:multiLevelType w:val="hybridMultilevel"/>
    <w:tmpl w:val="542204A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CC738B0"/>
    <w:multiLevelType w:val="hybridMultilevel"/>
    <w:tmpl w:val="E2FE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51E31"/>
    <w:multiLevelType w:val="hybridMultilevel"/>
    <w:tmpl w:val="4AF0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B237A"/>
    <w:multiLevelType w:val="hybridMultilevel"/>
    <w:tmpl w:val="6CD8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26168">
    <w:abstractNumId w:val="2"/>
  </w:num>
  <w:num w:numId="2" w16cid:durableId="1773235259">
    <w:abstractNumId w:val="6"/>
  </w:num>
  <w:num w:numId="3" w16cid:durableId="1052583098">
    <w:abstractNumId w:val="16"/>
  </w:num>
  <w:num w:numId="4" w16cid:durableId="243875651">
    <w:abstractNumId w:val="4"/>
  </w:num>
  <w:num w:numId="5" w16cid:durableId="2054112763">
    <w:abstractNumId w:val="9"/>
  </w:num>
  <w:num w:numId="6" w16cid:durableId="673726282">
    <w:abstractNumId w:val="19"/>
  </w:num>
  <w:num w:numId="7" w16cid:durableId="1189178689">
    <w:abstractNumId w:val="30"/>
  </w:num>
  <w:num w:numId="8" w16cid:durableId="628170754">
    <w:abstractNumId w:val="21"/>
  </w:num>
  <w:num w:numId="9" w16cid:durableId="1940409972">
    <w:abstractNumId w:val="5"/>
  </w:num>
  <w:num w:numId="10" w16cid:durableId="1592271758">
    <w:abstractNumId w:val="25"/>
  </w:num>
  <w:num w:numId="11" w16cid:durableId="1056657841">
    <w:abstractNumId w:val="15"/>
  </w:num>
  <w:num w:numId="12" w16cid:durableId="19860227">
    <w:abstractNumId w:val="14"/>
  </w:num>
  <w:num w:numId="13" w16cid:durableId="1756048801">
    <w:abstractNumId w:val="24"/>
  </w:num>
  <w:num w:numId="14" w16cid:durableId="224410365">
    <w:abstractNumId w:val="12"/>
  </w:num>
  <w:num w:numId="15" w16cid:durableId="703096418">
    <w:abstractNumId w:val="17"/>
  </w:num>
  <w:num w:numId="16" w16cid:durableId="788277448">
    <w:abstractNumId w:val="27"/>
  </w:num>
  <w:num w:numId="17" w16cid:durableId="430441387">
    <w:abstractNumId w:val="3"/>
  </w:num>
  <w:num w:numId="18" w16cid:durableId="1150975866">
    <w:abstractNumId w:val="29"/>
  </w:num>
  <w:num w:numId="19" w16cid:durableId="1616060252">
    <w:abstractNumId w:val="20"/>
  </w:num>
  <w:num w:numId="20" w16cid:durableId="1735202638">
    <w:abstractNumId w:val="23"/>
  </w:num>
  <w:num w:numId="21" w16cid:durableId="1639677838">
    <w:abstractNumId w:val="13"/>
  </w:num>
  <w:num w:numId="22" w16cid:durableId="926773302">
    <w:abstractNumId w:val="10"/>
  </w:num>
  <w:num w:numId="23" w16cid:durableId="1777863193">
    <w:abstractNumId w:val="11"/>
  </w:num>
  <w:num w:numId="24" w16cid:durableId="929701549">
    <w:abstractNumId w:val="31"/>
  </w:num>
  <w:num w:numId="25" w16cid:durableId="1308780444">
    <w:abstractNumId w:val="22"/>
  </w:num>
  <w:num w:numId="26" w16cid:durableId="967122245">
    <w:abstractNumId w:val="7"/>
  </w:num>
  <w:num w:numId="27" w16cid:durableId="1678535341">
    <w:abstractNumId w:val="26"/>
  </w:num>
  <w:num w:numId="28" w16cid:durableId="1902515849">
    <w:abstractNumId w:val="18"/>
  </w:num>
  <w:num w:numId="29" w16cid:durableId="1835949897">
    <w:abstractNumId w:val="8"/>
  </w:num>
  <w:num w:numId="30" w16cid:durableId="537013290">
    <w:abstractNumId w:val="0"/>
  </w:num>
  <w:num w:numId="31" w16cid:durableId="562328313">
    <w:abstractNumId w:val="1"/>
  </w:num>
  <w:num w:numId="32" w16cid:durableId="13184576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C2"/>
    <w:rsid w:val="00021AC2"/>
    <w:rsid w:val="000748C6"/>
    <w:rsid w:val="00084855"/>
    <w:rsid w:val="000B1FA4"/>
    <w:rsid w:val="000D662D"/>
    <w:rsid w:val="000E37ED"/>
    <w:rsid w:val="00123AF8"/>
    <w:rsid w:val="0015057F"/>
    <w:rsid w:val="001D63F5"/>
    <w:rsid w:val="00274468"/>
    <w:rsid w:val="00295ADD"/>
    <w:rsid w:val="004232D2"/>
    <w:rsid w:val="00430FF4"/>
    <w:rsid w:val="004342AA"/>
    <w:rsid w:val="00442E7A"/>
    <w:rsid w:val="004F3641"/>
    <w:rsid w:val="005805E1"/>
    <w:rsid w:val="00582115"/>
    <w:rsid w:val="005D0DBC"/>
    <w:rsid w:val="00653FBC"/>
    <w:rsid w:val="0068591B"/>
    <w:rsid w:val="00695157"/>
    <w:rsid w:val="006B3375"/>
    <w:rsid w:val="0076238E"/>
    <w:rsid w:val="0080268C"/>
    <w:rsid w:val="00833169"/>
    <w:rsid w:val="0086024E"/>
    <w:rsid w:val="008709C7"/>
    <w:rsid w:val="0092765D"/>
    <w:rsid w:val="009303EB"/>
    <w:rsid w:val="009607B6"/>
    <w:rsid w:val="009B0E24"/>
    <w:rsid w:val="009F704D"/>
    <w:rsid w:val="00A374A4"/>
    <w:rsid w:val="00A82B34"/>
    <w:rsid w:val="00AB0C7F"/>
    <w:rsid w:val="00B04E47"/>
    <w:rsid w:val="00B56C93"/>
    <w:rsid w:val="00C72BD6"/>
    <w:rsid w:val="00C74A1B"/>
    <w:rsid w:val="00DC747C"/>
    <w:rsid w:val="00EC61D5"/>
    <w:rsid w:val="00F671B5"/>
    <w:rsid w:val="00F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61B"/>
  <w15:docId w15:val="{94340B21-C109-489E-8B89-B05D03F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C2"/>
    <w:pPr>
      <w:ind w:left="720"/>
      <w:contextualSpacing/>
    </w:pPr>
  </w:style>
  <w:style w:type="paragraph" w:styleId="a4">
    <w:name w:val="Plain Text"/>
    <w:basedOn w:val="a"/>
    <w:link w:val="a5"/>
    <w:rsid w:val="00021A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1A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1AC2"/>
    <w:rPr>
      <w:color w:val="0000FF"/>
      <w:u w:val="single"/>
    </w:rPr>
  </w:style>
  <w:style w:type="character" w:styleId="a7">
    <w:name w:val="Emphasis"/>
    <w:basedOn w:val="a0"/>
    <w:uiPriority w:val="20"/>
    <w:qFormat/>
    <w:rsid w:val="00021AC2"/>
    <w:rPr>
      <w:i/>
      <w:iCs/>
    </w:rPr>
  </w:style>
  <w:style w:type="character" w:customStyle="1" w:styleId="apple-converted-space">
    <w:name w:val="apple-converted-space"/>
    <w:basedOn w:val="a0"/>
    <w:rsid w:val="00021AC2"/>
  </w:style>
  <w:style w:type="character" w:customStyle="1" w:styleId="red">
    <w:name w:val="red"/>
    <w:basedOn w:val="a0"/>
    <w:rsid w:val="00F830F4"/>
  </w:style>
  <w:style w:type="character" w:styleId="a8">
    <w:name w:val="Strong"/>
    <w:basedOn w:val="a0"/>
    <w:uiPriority w:val="22"/>
    <w:qFormat/>
    <w:rsid w:val="00F830F4"/>
    <w:rPr>
      <w:b/>
      <w:bCs/>
    </w:rPr>
  </w:style>
  <w:style w:type="paragraph" w:customStyle="1" w:styleId="MTDisplayEquation">
    <w:name w:val="MTDisplayEquation"/>
    <w:basedOn w:val="a"/>
    <w:next w:val="a"/>
    <w:link w:val="MTDisplayEquation0"/>
    <w:rsid w:val="0076238E"/>
    <w:pPr>
      <w:tabs>
        <w:tab w:val="center" w:pos="4680"/>
        <w:tab w:val="right" w:pos="9360"/>
      </w:tabs>
      <w:spacing w:after="12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76238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38E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6238E"/>
    <w:rPr>
      <w:color w:val="808080"/>
    </w:rPr>
  </w:style>
  <w:style w:type="character" w:customStyle="1" w:styleId="gmail-apple-converted-space">
    <w:name w:val="gmail-apple-converted-space"/>
    <w:basedOn w:val="a0"/>
    <w:rsid w:val="000E37ED"/>
  </w:style>
  <w:style w:type="paragraph" w:customStyle="1" w:styleId="summary">
    <w:name w:val="summary"/>
    <w:basedOn w:val="a"/>
    <w:rsid w:val="00B04E4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Unresolved Mention"/>
    <w:basedOn w:val="a0"/>
    <w:uiPriority w:val="99"/>
    <w:semiHidden/>
    <w:unhideWhenUsed/>
    <w:rsid w:val="00B04E47"/>
    <w:rPr>
      <w:color w:val="605E5C"/>
      <w:shd w:val="clear" w:color="auto" w:fill="E1DFDD"/>
    </w:rPr>
  </w:style>
  <w:style w:type="character" w:customStyle="1" w:styleId="u-visually-hidden1">
    <w:name w:val="u-visually-hidden1"/>
    <w:rsid w:val="00B04E47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64/OL.39.006755" TargetMode="External"/><Relationship Id="rId13" Type="http://schemas.openxmlformats.org/officeDocument/2006/relationships/hyperlink" Target="https://doi.org/10.1038/s41586-023-06614-3" TargetMode="External"/><Relationship Id="rId18" Type="http://schemas.openxmlformats.org/officeDocument/2006/relationships/hyperlink" Target="https://en.wikipedia.org/wiki/Extreme_ultraviolet_lithograph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utt.ly/506jhCs" TargetMode="External"/><Relationship Id="rId7" Type="http://schemas.openxmlformats.org/officeDocument/2006/relationships/hyperlink" Target="https://doi.org/10.1021/acsphotonics.7b01465" TargetMode="External"/><Relationship Id="rId12" Type="http://schemas.openxmlformats.org/officeDocument/2006/relationships/hyperlink" Target="https://doi.org/10.1007/978-3-031-32469-7_42" TargetMode="External"/><Relationship Id="rId17" Type="http://schemas.openxmlformats.org/officeDocument/2006/relationships/hyperlink" Target="https://doi.org/10.1038/nature13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03/PhysRevLett.108.210401" TargetMode="External"/><Relationship Id="rId20" Type="http://schemas.openxmlformats.org/officeDocument/2006/relationships/hyperlink" Target="https://www.asml.com/en/technology/lithography-princip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03/PhysRevApplied.13.044048" TargetMode="External"/><Relationship Id="rId11" Type="http://schemas.openxmlformats.org/officeDocument/2006/relationships/hyperlink" Target="http://dx.doi.org/10.1103/PRXQuantum.2.01700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x.doi.org/10.1038/s41566-020-0619-8" TargetMode="External"/><Relationship Id="rId15" Type="http://schemas.openxmlformats.org/officeDocument/2006/relationships/hyperlink" Target="https://doi.org/10.1103/PhysRevLett.107.1904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26/SCIADV.ABL3840" TargetMode="External"/><Relationship Id="rId19" Type="http://schemas.openxmlformats.org/officeDocument/2006/relationships/hyperlink" Target="https://doi.org/10.1116/1.2794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26/SCIADV.ADH3189/SUPPL_FILE/SCIADV.ADH3189_SM.PDF" TargetMode="External"/><Relationship Id="rId14" Type="http://schemas.openxmlformats.org/officeDocument/2006/relationships/hyperlink" Target="https://doi.org/10.1103/PhysRevLett.108.210401" TargetMode="External"/><Relationship Id="rId22" Type="http://schemas.openxmlformats.org/officeDocument/2006/relationships/hyperlink" Target="https://dzen.ru/a/ZdtnBkhk6AUnN8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LPI</Company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Alexander Narits</cp:lastModifiedBy>
  <cp:revision>3</cp:revision>
  <dcterms:created xsi:type="dcterms:W3CDTF">2025-01-01T00:21:00Z</dcterms:created>
  <dcterms:modified xsi:type="dcterms:W3CDTF">2025-01-01T00:58:00Z</dcterms:modified>
</cp:coreProperties>
</file>